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AB80" w14:textId="77777777" w:rsidR="00ED25E0" w:rsidRPr="001B15CA" w:rsidRDefault="00ED25E0" w:rsidP="00ED25E0">
      <w:pPr>
        <w:spacing w:after="0"/>
        <w:jc w:val="both"/>
        <w:rPr>
          <w:rFonts w:ascii="Calibri" w:hAnsi="Calibri" w:cs="Calibri"/>
          <w:b/>
          <w:bCs/>
          <w:sz w:val="28"/>
          <w:szCs w:val="28"/>
          <w:u w:val="single"/>
        </w:rPr>
      </w:pPr>
      <w:r w:rsidRPr="001B15CA">
        <w:rPr>
          <w:rFonts w:ascii="Calibri" w:hAnsi="Calibri" w:cs="Calibri"/>
          <w:b/>
          <w:bCs/>
          <w:sz w:val="28"/>
          <w:szCs w:val="28"/>
          <w:highlight w:val="cyan"/>
          <w:u w:val="single"/>
        </w:rPr>
        <w:t>ANNEXE 1 : La stratégie d’entreprise : définition et mise en place</w:t>
      </w:r>
    </w:p>
    <w:p w14:paraId="0B76EBB2" w14:textId="77777777" w:rsidR="001F795C" w:rsidRDefault="001F795C" w:rsidP="00ED25E0">
      <w:pPr>
        <w:spacing w:after="0"/>
        <w:jc w:val="both"/>
        <w:rPr>
          <w:rFonts w:ascii="Calibri" w:hAnsi="Calibri" w:cs="Calibri"/>
          <w:b/>
          <w:bCs/>
          <w:sz w:val="28"/>
          <w:szCs w:val="28"/>
          <w:u w:val="single"/>
        </w:rPr>
      </w:pPr>
    </w:p>
    <w:p w14:paraId="3D3616D5" w14:textId="56E0DC79"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Un entrepreneur doit impérativement déployer une stratégie pour développer et pérenniser son entreprise. Cela va lui permettre de se fixer un cap et des buts à atteindre. En pratique, de nombreux entrepreneurs n’ont aucune véritable réflexion stratégique (si ce n’est d’imiter un concurrent), ou l’ont travaillé rapidement, mais de manière informelle. Toutefois, l’absence de stratégie claire peut avoir, à moyen et long terme, des conséquences néfastes sur le développement de l’entreprise. […]</w:t>
      </w:r>
    </w:p>
    <w:p w14:paraId="5F16B92D"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La stratégie d’entreprise consiste à définir la vision et la mission de l’entreprise pour créer de la valeur, et de déterminer les choix qui seront effectués pour atteindre les objectifs fixés : comment allez-vous allouer les ressources et les compétences, qu’ils soient financiers, matériels, humains, techniques, marketing… ?</w:t>
      </w:r>
    </w:p>
    <w:p w14:paraId="05CADE59"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N’importe quel créateur d’entreprise a besoin de travailler sur une stratégie d’entreprise. De nos jours, l’environnement évolue de plus en plus rapidement, avec un degré d’incertitude plus ou moins important en fonction du secteur d’activité. Sans stratégie claire, l’entrepreneur subira les évènements et agira par réaction (lorsqu’il est en mesure de le faire), au lieu d’être dans l’action. De plus, la réflexion stratégique permet de cerner son environnement, puis de s’appuyer sur ces informations pour faire les bons choix.</w:t>
      </w:r>
    </w:p>
    <w:p w14:paraId="52C0BE7E"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Le déploiement d’une stratégie d’entreprise s’articule autour de trois éléments : le </w:t>
      </w:r>
      <w:hyperlink r:id="rId7" w:history="1">
        <w:r w:rsidRPr="00CD3E04">
          <w:rPr>
            <w:rStyle w:val="Lienhypertexte"/>
            <w:rFonts w:ascii="Calibri" w:hAnsi="Calibri" w:cs="Calibri"/>
            <w:color w:val="auto"/>
            <w:sz w:val="22"/>
            <w:szCs w:val="22"/>
            <w:u w:val="none"/>
          </w:rPr>
          <w:t>diagnostic</w:t>
        </w:r>
      </w:hyperlink>
      <w:r w:rsidRPr="00CD3E04">
        <w:rPr>
          <w:rFonts w:ascii="Calibri" w:hAnsi="Calibri" w:cs="Calibri"/>
          <w:sz w:val="22"/>
          <w:szCs w:val="22"/>
        </w:rPr>
        <w:t>, les choix et le déploiement stratégiques. Voici les étapes de mise en place et de déploiement :</w:t>
      </w:r>
    </w:p>
    <w:p w14:paraId="4758D086" w14:textId="77777777" w:rsidR="00ED25E0" w:rsidRPr="00CD3E04" w:rsidRDefault="00ED25E0" w:rsidP="00ED25E0">
      <w:pPr>
        <w:numPr>
          <w:ilvl w:val="0"/>
          <w:numId w:val="11"/>
        </w:numPr>
        <w:spacing w:after="0"/>
        <w:jc w:val="both"/>
        <w:rPr>
          <w:rFonts w:ascii="Calibri" w:hAnsi="Calibri" w:cs="Calibri"/>
          <w:sz w:val="22"/>
          <w:szCs w:val="22"/>
        </w:rPr>
      </w:pPr>
      <w:r w:rsidRPr="00CD3E04">
        <w:rPr>
          <w:rFonts w:ascii="Calibri" w:hAnsi="Calibri" w:cs="Calibri"/>
          <w:sz w:val="22"/>
          <w:szCs w:val="22"/>
        </w:rPr>
        <w:t>Déterminer la mission et la vision de l’entreprise</w:t>
      </w:r>
    </w:p>
    <w:p w14:paraId="35447BF9" w14:textId="77777777" w:rsidR="00ED25E0" w:rsidRPr="00CD3E04" w:rsidRDefault="00ED25E0" w:rsidP="00ED25E0">
      <w:pPr>
        <w:numPr>
          <w:ilvl w:val="0"/>
          <w:numId w:val="11"/>
        </w:numPr>
        <w:spacing w:after="0"/>
        <w:jc w:val="both"/>
        <w:rPr>
          <w:rFonts w:ascii="Calibri" w:hAnsi="Calibri" w:cs="Calibri"/>
          <w:sz w:val="22"/>
          <w:szCs w:val="22"/>
        </w:rPr>
      </w:pPr>
      <w:r w:rsidRPr="00CD3E04">
        <w:rPr>
          <w:rFonts w:ascii="Calibri" w:hAnsi="Calibri" w:cs="Calibri"/>
          <w:sz w:val="22"/>
          <w:szCs w:val="22"/>
        </w:rPr>
        <w:t>Réaliser un diagnostic stratégique</w:t>
      </w:r>
    </w:p>
    <w:p w14:paraId="1F54CA63" w14:textId="77777777" w:rsidR="00ED25E0" w:rsidRPr="00CD3E04" w:rsidRDefault="00ED25E0" w:rsidP="00ED25E0">
      <w:pPr>
        <w:numPr>
          <w:ilvl w:val="0"/>
          <w:numId w:val="11"/>
        </w:numPr>
        <w:spacing w:after="0"/>
        <w:jc w:val="both"/>
        <w:rPr>
          <w:rFonts w:ascii="Calibri" w:hAnsi="Calibri" w:cs="Calibri"/>
          <w:sz w:val="22"/>
          <w:szCs w:val="22"/>
        </w:rPr>
      </w:pPr>
      <w:r w:rsidRPr="00CD3E04">
        <w:rPr>
          <w:rFonts w:ascii="Calibri" w:hAnsi="Calibri" w:cs="Calibri"/>
          <w:sz w:val="22"/>
          <w:szCs w:val="22"/>
        </w:rPr>
        <w:t>Fixer les objectifs stratégiques</w:t>
      </w:r>
    </w:p>
    <w:p w14:paraId="12E50405" w14:textId="77777777" w:rsidR="00ED25E0" w:rsidRPr="00CD3E04" w:rsidRDefault="00ED25E0" w:rsidP="00ED25E0">
      <w:pPr>
        <w:numPr>
          <w:ilvl w:val="0"/>
          <w:numId w:val="11"/>
        </w:numPr>
        <w:spacing w:after="0"/>
        <w:jc w:val="both"/>
        <w:rPr>
          <w:rFonts w:ascii="Calibri" w:hAnsi="Calibri" w:cs="Calibri"/>
          <w:sz w:val="22"/>
          <w:szCs w:val="22"/>
        </w:rPr>
      </w:pPr>
      <w:r w:rsidRPr="00CD3E04">
        <w:rPr>
          <w:rFonts w:ascii="Calibri" w:hAnsi="Calibri" w:cs="Calibri"/>
          <w:sz w:val="22"/>
          <w:szCs w:val="22"/>
        </w:rPr>
        <w:t>Choisir sa stratégie concurrentielle</w:t>
      </w:r>
    </w:p>
    <w:p w14:paraId="76D7F54D" w14:textId="77777777" w:rsidR="00ED25E0" w:rsidRPr="00CD3E04" w:rsidRDefault="00ED25E0" w:rsidP="00ED25E0">
      <w:pPr>
        <w:numPr>
          <w:ilvl w:val="0"/>
          <w:numId w:val="11"/>
        </w:numPr>
        <w:spacing w:after="0"/>
        <w:jc w:val="both"/>
        <w:rPr>
          <w:rFonts w:ascii="Calibri" w:hAnsi="Calibri" w:cs="Calibri"/>
          <w:sz w:val="22"/>
          <w:szCs w:val="22"/>
        </w:rPr>
      </w:pPr>
      <w:r w:rsidRPr="00CD3E04">
        <w:rPr>
          <w:rFonts w:ascii="Calibri" w:hAnsi="Calibri" w:cs="Calibri"/>
          <w:sz w:val="22"/>
          <w:szCs w:val="22"/>
        </w:rPr>
        <w:t>Concevoir un plan d’action pour déployer la stratégie</w:t>
      </w:r>
    </w:p>
    <w:p w14:paraId="55EA81BC" w14:textId="77777777" w:rsidR="00ED25E0" w:rsidRPr="00CD3E04" w:rsidRDefault="00ED25E0" w:rsidP="00ED25E0">
      <w:pPr>
        <w:numPr>
          <w:ilvl w:val="0"/>
          <w:numId w:val="11"/>
        </w:numPr>
        <w:spacing w:after="0"/>
        <w:jc w:val="both"/>
        <w:rPr>
          <w:rFonts w:ascii="Calibri" w:hAnsi="Calibri" w:cs="Calibri"/>
          <w:sz w:val="22"/>
          <w:szCs w:val="22"/>
        </w:rPr>
      </w:pPr>
      <w:r w:rsidRPr="00CD3E04">
        <w:rPr>
          <w:rFonts w:ascii="Calibri" w:hAnsi="Calibri" w:cs="Calibri"/>
          <w:sz w:val="22"/>
          <w:szCs w:val="22"/>
        </w:rPr>
        <w:t>Suivre l’avancement du plan stratégique</w:t>
      </w:r>
    </w:p>
    <w:p w14:paraId="207FDF64" w14:textId="77777777" w:rsidR="00ED25E0" w:rsidRPr="00CD3E04" w:rsidRDefault="00ED25E0" w:rsidP="00ED25E0">
      <w:pPr>
        <w:spacing w:after="0"/>
        <w:jc w:val="both"/>
        <w:rPr>
          <w:rFonts w:ascii="Calibri" w:hAnsi="Calibri" w:cs="Calibri"/>
          <w:sz w:val="22"/>
          <w:szCs w:val="22"/>
        </w:rPr>
      </w:pPr>
    </w:p>
    <w:p w14:paraId="64A9CDDA" w14:textId="77777777" w:rsidR="00ED25E0" w:rsidRPr="00CD3E04" w:rsidRDefault="00ED25E0" w:rsidP="00ED25E0">
      <w:pPr>
        <w:spacing w:after="0"/>
        <w:jc w:val="both"/>
        <w:rPr>
          <w:rFonts w:ascii="Calibri" w:hAnsi="Calibri" w:cs="Calibri"/>
          <w:b/>
          <w:bCs/>
          <w:sz w:val="22"/>
          <w:szCs w:val="22"/>
        </w:rPr>
      </w:pPr>
      <w:r w:rsidRPr="00CD3E04">
        <w:rPr>
          <w:rFonts w:ascii="Calibri" w:hAnsi="Calibri" w:cs="Calibri"/>
          <w:b/>
          <w:bCs/>
          <w:sz w:val="22"/>
          <w:szCs w:val="22"/>
        </w:rPr>
        <w:t>Étape 1 : Déterminer la mission et la vision de l’entreprise</w:t>
      </w:r>
    </w:p>
    <w:p w14:paraId="614B0BD2"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Pour définir la stratégie générale de votre entreprise, vous allez tout d’abord devoir répondre à plusieurs questions :</w:t>
      </w:r>
    </w:p>
    <w:p w14:paraId="17115926" w14:textId="2F3B54B1"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La mission de votre entreprise : Pourquoi elle existe ? Qu’est-ce qu’elle fait ?</w:t>
      </w:r>
    </w:p>
    <w:p w14:paraId="0F95C2D3" w14:textId="122CE0D9"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La vision de votre entreprise : vers où doit-elle aller ?</w:t>
      </w:r>
    </w:p>
    <w:p w14:paraId="7F5FDF15" w14:textId="5EBA9070"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Les valeurs de votre entreprise : quels sont les principes fondamentaux de fonctionnement de votre entreprise ?</w:t>
      </w:r>
    </w:p>
    <w:p w14:paraId="6BD80761" w14:textId="77777777" w:rsidR="002C05C9" w:rsidRDefault="002C05C9" w:rsidP="00ED25E0">
      <w:pPr>
        <w:spacing w:after="0"/>
        <w:jc w:val="both"/>
        <w:rPr>
          <w:rFonts w:ascii="Calibri" w:hAnsi="Calibri" w:cs="Calibri"/>
          <w:sz w:val="22"/>
          <w:szCs w:val="22"/>
        </w:rPr>
      </w:pPr>
    </w:p>
    <w:p w14:paraId="1BFE1EF1" w14:textId="36440DF4"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La mission de l’entreprise porte sur son activité actuelle alors que la vision est une projection dans le futur, sur du long terme. Elle traduit les ambitions de l’entreprise.</w:t>
      </w:r>
    </w:p>
    <w:p w14:paraId="7EF5D631" w14:textId="77777777" w:rsidR="00ED25E0" w:rsidRPr="00CD3E04" w:rsidRDefault="00ED25E0" w:rsidP="00ED25E0">
      <w:pPr>
        <w:spacing w:after="0"/>
        <w:jc w:val="both"/>
        <w:rPr>
          <w:rFonts w:ascii="Calibri" w:hAnsi="Calibri" w:cs="Calibri"/>
          <w:sz w:val="22"/>
          <w:szCs w:val="22"/>
        </w:rPr>
      </w:pPr>
    </w:p>
    <w:p w14:paraId="3827236B" w14:textId="77777777" w:rsidR="00ED25E0" w:rsidRPr="00CD3E04" w:rsidRDefault="00ED25E0" w:rsidP="00ED25E0">
      <w:pPr>
        <w:spacing w:after="0"/>
        <w:jc w:val="both"/>
        <w:rPr>
          <w:rFonts w:ascii="Calibri" w:hAnsi="Calibri" w:cs="Calibri"/>
          <w:b/>
          <w:bCs/>
          <w:sz w:val="22"/>
          <w:szCs w:val="22"/>
        </w:rPr>
      </w:pPr>
      <w:r w:rsidRPr="00CD3E04">
        <w:rPr>
          <w:rFonts w:ascii="Calibri" w:hAnsi="Calibri" w:cs="Calibri"/>
          <w:b/>
          <w:bCs/>
          <w:sz w:val="22"/>
          <w:szCs w:val="22"/>
        </w:rPr>
        <w:t>Étape 2 : Réaliser un diagnostic stratégique</w:t>
      </w:r>
    </w:p>
    <w:p w14:paraId="50867F09"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La stratégie implique de réaliser un diagnostic, à la fois interne et externe, de l’environnement de l’entreprise. L’appréciation de l’environnement n’est pas simple, car il est instable et évolue constamment. C’est ce qui explique l’importance de la veille stratégique. L’environnement peut être, au niveau de l’entreprise, une source d’opportunités, mais également de menaces.</w:t>
      </w:r>
    </w:p>
    <w:p w14:paraId="52C45AD4"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L’</w:t>
      </w:r>
      <w:hyperlink r:id="rId8" w:history="1">
        <w:r w:rsidRPr="00CD3E04">
          <w:rPr>
            <w:rStyle w:val="Lienhypertexte"/>
            <w:rFonts w:ascii="Calibri" w:hAnsi="Calibri" w:cs="Calibri"/>
            <w:color w:val="auto"/>
            <w:sz w:val="22"/>
            <w:szCs w:val="22"/>
            <w:u w:val="none"/>
          </w:rPr>
          <w:t>analyse SWOT</w:t>
        </w:r>
      </w:hyperlink>
      <w:r w:rsidRPr="00CD3E04">
        <w:rPr>
          <w:rFonts w:ascii="Calibri" w:hAnsi="Calibri" w:cs="Calibri"/>
          <w:sz w:val="22"/>
          <w:szCs w:val="22"/>
        </w:rPr>
        <w:t> est un outil d’analyse stratégique qui permet de mettre en évidence les différentes stratégies possibles.</w:t>
      </w:r>
    </w:p>
    <w:p w14:paraId="51DD59B2"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L’analyse s’articule autour des 4 éléments suivants : les forces, les faiblesses, les opportunités et les menaces. Les diagnostics stratégiques externe et interne permettront de l’alimenter.</w:t>
      </w:r>
    </w:p>
    <w:p w14:paraId="33C6E3F9"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Le diagnostic stratégique externe permet de comprendre l’environnement dans lequel l’entreprise évolue. Elle consiste à étudier :</w:t>
      </w:r>
    </w:p>
    <w:p w14:paraId="702486EB" w14:textId="59A007DA" w:rsidR="00ED25E0" w:rsidRPr="00CD3E04" w:rsidRDefault="002C05C9" w:rsidP="002C05C9">
      <w:pPr>
        <w:spacing w:after="0"/>
        <w:jc w:val="both"/>
        <w:rPr>
          <w:rFonts w:ascii="Calibri" w:hAnsi="Calibri" w:cs="Calibri"/>
          <w:sz w:val="22"/>
          <w:szCs w:val="22"/>
        </w:rPr>
      </w:pPr>
      <w:r>
        <w:rPr>
          <w:rFonts w:ascii="Calibri" w:hAnsi="Calibri" w:cs="Calibri"/>
          <w:sz w:val="22"/>
          <w:szCs w:val="22"/>
        </w:rPr>
        <w:lastRenderedPageBreak/>
        <w:t>_</w:t>
      </w:r>
      <w:r w:rsidR="00ED25E0" w:rsidRPr="00CD3E04">
        <w:rPr>
          <w:rFonts w:ascii="Calibri" w:hAnsi="Calibri" w:cs="Calibri"/>
          <w:sz w:val="22"/>
          <w:szCs w:val="22"/>
        </w:rPr>
        <w:t>Le </w:t>
      </w:r>
      <w:hyperlink r:id="rId9" w:history="1">
        <w:r w:rsidR="00ED25E0" w:rsidRPr="00CD3E04">
          <w:rPr>
            <w:rStyle w:val="Lienhypertexte"/>
            <w:rFonts w:ascii="Calibri" w:hAnsi="Calibri" w:cs="Calibri"/>
            <w:color w:val="auto"/>
            <w:sz w:val="22"/>
            <w:szCs w:val="22"/>
            <w:u w:val="none"/>
          </w:rPr>
          <w:t>macro-environnement de votre entreprise</w:t>
        </w:r>
      </w:hyperlink>
      <w:r w:rsidR="00ED25E0" w:rsidRPr="00CD3E04">
        <w:rPr>
          <w:rFonts w:ascii="Calibri" w:hAnsi="Calibri" w:cs="Calibri"/>
          <w:sz w:val="22"/>
          <w:szCs w:val="22"/>
        </w:rPr>
        <w:t>, qui correspond à l’environnement global dans lequel elle évolue et sur lequel elle n’exercer pas d’influence. Cela permet de déceler quelques scénarios probables d’évolution du secteur dans lequel l’entreprise va évoluer, et donc d’identifier des opportunités et des menaces. Le </w:t>
      </w:r>
      <w:hyperlink r:id="rId10" w:history="1">
        <w:r w:rsidR="00ED25E0" w:rsidRPr="00CD3E04">
          <w:rPr>
            <w:rStyle w:val="Lienhypertexte"/>
            <w:rFonts w:ascii="Calibri" w:hAnsi="Calibri" w:cs="Calibri"/>
            <w:color w:val="auto"/>
            <w:sz w:val="22"/>
            <w:szCs w:val="22"/>
            <w:u w:val="none"/>
          </w:rPr>
          <w:t>modèle PESTEL</w:t>
        </w:r>
      </w:hyperlink>
      <w:r w:rsidR="00ED25E0" w:rsidRPr="00CD3E04">
        <w:rPr>
          <w:rFonts w:ascii="Calibri" w:hAnsi="Calibri" w:cs="Calibri"/>
          <w:sz w:val="22"/>
          <w:szCs w:val="22"/>
        </w:rPr>
        <w:t> est l’un des outils utilisables pour mener cette analyse.</w:t>
      </w:r>
    </w:p>
    <w:p w14:paraId="4458DFCE" w14:textId="6B5A1A86"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Le </w:t>
      </w:r>
      <w:hyperlink r:id="rId11" w:history="1">
        <w:r w:rsidR="00ED25E0" w:rsidRPr="00CD3E04">
          <w:rPr>
            <w:rStyle w:val="Lienhypertexte"/>
            <w:rFonts w:ascii="Calibri" w:hAnsi="Calibri" w:cs="Calibri"/>
            <w:color w:val="auto"/>
            <w:sz w:val="22"/>
            <w:szCs w:val="22"/>
            <w:u w:val="none"/>
          </w:rPr>
          <w:t>micro-environnement de votre entreprise</w:t>
        </w:r>
      </w:hyperlink>
      <w:r w:rsidR="00ED25E0" w:rsidRPr="00CD3E04">
        <w:rPr>
          <w:rFonts w:ascii="Calibri" w:hAnsi="Calibri" w:cs="Calibri"/>
          <w:sz w:val="22"/>
          <w:szCs w:val="22"/>
        </w:rPr>
        <w:t>, qui correspond à tous les acteurs en contact avec l’entreprise et qui ont un impact sur son activité. Les </w:t>
      </w:r>
      <w:hyperlink r:id="rId12" w:history="1">
        <w:r w:rsidR="00ED25E0" w:rsidRPr="00CD3E04">
          <w:rPr>
            <w:rStyle w:val="Lienhypertexte"/>
            <w:rFonts w:ascii="Calibri" w:hAnsi="Calibri" w:cs="Calibri"/>
            <w:color w:val="auto"/>
            <w:sz w:val="22"/>
            <w:szCs w:val="22"/>
            <w:u w:val="none"/>
          </w:rPr>
          <w:t>5 forces de Porter</w:t>
        </w:r>
      </w:hyperlink>
      <w:r w:rsidR="00ED25E0" w:rsidRPr="00CD3E04">
        <w:rPr>
          <w:rFonts w:ascii="Calibri" w:hAnsi="Calibri" w:cs="Calibri"/>
          <w:sz w:val="22"/>
          <w:szCs w:val="22"/>
        </w:rPr>
        <w:t> permettent de réaliser un diagnostic du micro-environnement de l’entreprise.</w:t>
      </w:r>
    </w:p>
    <w:p w14:paraId="208EB42F" w14:textId="77777777" w:rsidR="00ED25E0" w:rsidRPr="00CD3E04" w:rsidRDefault="00ED25E0" w:rsidP="00ED25E0">
      <w:pPr>
        <w:spacing w:after="0"/>
        <w:jc w:val="both"/>
        <w:rPr>
          <w:rFonts w:ascii="Calibri" w:hAnsi="Calibri" w:cs="Calibri"/>
          <w:sz w:val="22"/>
          <w:szCs w:val="22"/>
        </w:rPr>
      </w:pPr>
    </w:p>
    <w:p w14:paraId="1DA33A74"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Le diagnostic stratégique interne quant à lui, permet de détecter les forces et les faiblesses de votre entreprise. Il servira à identifier les sources potentielles d’</w:t>
      </w:r>
      <w:hyperlink r:id="rId13" w:history="1">
        <w:r w:rsidRPr="00CD3E04">
          <w:rPr>
            <w:rStyle w:val="Lienhypertexte"/>
            <w:rFonts w:ascii="Calibri" w:hAnsi="Calibri" w:cs="Calibri"/>
            <w:color w:val="auto"/>
            <w:sz w:val="22"/>
            <w:szCs w:val="22"/>
            <w:u w:val="none"/>
          </w:rPr>
          <w:t>avantages concurrentiels</w:t>
        </w:r>
      </w:hyperlink>
      <w:r w:rsidRPr="00CD3E04">
        <w:rPr>
          <w:rFonts w:ascii="Calibri" w:hAnsi="Calibri" w:cs="Calibri"/>
          <w:sz w:val="22"/>
          <w:szCs w:val="22"/>
        </w:rPr>
        <w:t>. Pour le réaliser, vous devez :</w:t>
      </w:r>
    </w:p>
    <w:p w14:paraId="1A0643A4" w14:textId="7AB868D5"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lister toutes les ressources de votre entreprise (ressources matérielles, ressources financières, image de marque, technologique…),</w:t>
      </w:r>
    </w:p>
    <w:p w14:paraId="7D5DB9B3" w14:textId="0F9AB1C9"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puis déterminer celles qui constituent des atouts, et celles qui constituent des faiblesses.</w:t>
      </w:r>
    </w:p>
    <w:p w14:paraId="0FAA010A" w14:textId="77777777" w:rsidR="00ED25E0" w:rsidRPr="00CD3E04" w:rsidRDefault="00ED25E0" w:rsidP="00ED25E0">
      <w:pPr>
        <w:spacing w:after="0"/>
        <w:jc w:val="both"/>
        <w:rPr>
          <w:rFonts w:ascii="Calibri" w:hAnsi="Calibri" w:cs="Calibri"/>
          <w:sz w:val="22"/>
          <w:szCs w:val="22"/>
        </w:rPr>
      </w:pPr>
    </w:p>
    <w:p w14:paraId="07F69D99" w14:textId="77777777" w:rsidR="00ED25E0" w:rsidRPr="00CD3E04" w:rsidRDefault="00ED25E0" w:rsidP="00ED25E0">
      <w:pPr>
        <w:spacing w:after="0"/>
        <w:jc w:val="both"/>
        <w:rPr>
          <w:rFonts w:ascii="Calibri" w:hAnsi="Calibri" w:cs="Calibri"/>
          <w:b/>
          <w:bCs/>
          <w:sz w:val="22"/>
          <w:szCs w:val="22"/>
        </w:rPr>
      </w:pPr>
      <w:r w:rsidRPr="00CD3E04">
        <w:rPr>
          <w:rFonts w:ascii="Calibri" w:hAnsi="Calibri" w:cs="Calibri"/>
          <w:b/>
          <w:bCs/>
          <w:sz w:val="22"/>
          <w:szCs w:val="22"/>
        </w:rPr>
        <w:t>Étape 3 : Fixer les objectifs stratégiques</w:t>
      </w:r>
    </w:p>
    <w:p w14:paraId="1B08BC91"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L’étape suivante consiste à fixer des objectifs stratégiques pour votre entreprise. Un objectif est un résultat à atteindre. Il doit être ambitieux, précis, chiffré et défini temporellement. Il doit pouvoir être suivi efficacement, en analysant les différences entre la réalité et les prévisions. Dans le plan (étape 5), les objectifs seront déclinés en actions.</w:t>
      </w:r>
    </w:p>
    <w:p w14:paraId="3936D32E"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Ces objectifs sont déterminés en fonction de la mission et la vision de votre entreprise. Ils dépendent également de son environnement et des ressources dont elle dispose. L’utilisation de la </w:t>
      </w:r>
      <w:hyperlink r:id="rId14" w:history="1">
        <w:r w:rsidRPr="00CD3E04">
          <w:rPr>
            <w:rStyle w:val="Lienhypertexte"/>
            <w:rFonts w:ascii="Calibri" w:hAnsi="Calibri" w:cs="Calibri"/>
            <w:color w:val="auto"/>
            <w:sz w:val="22"/>
            <w:szCs w:val="22"/>
            <w:u w:val="none"/>
          </w:rPr>
          <w:t>méthode SMART</w:t>
        </w:r>
      </w:hyperlink>
      <w:r w:rsidRPr="00CD3E04">
        <w:rPr>
          <w:rFonts w:ascii="Calibri" w:hAnsi="Calibri" w:cs="Calibri"/>
          <w:sz w:val="22"/>
          <w:szCs w:val="22"/>
        </w:rPr>
        <w:t> vous aide à fixer des objectifs clairs et précis.</w:t>
      </w:r>
    </w:p>
    <w:p w14:paraId="075050A6"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Voici quelques exemples d’objectifs stratégiques :</w:t>
      </w:r>
    </w:p>
    <w:p w14:paraId="2F32A7FA" w14:textId="3CA32FFB"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Une entreprise de construction se fixe pour objectif de construire 20% des nouvelles maisons individuelles dans le département du Morbihan d’ici 5 ans.</w:t>
      </w:r>
    </w:p>
    <w:p w14:paraId="4562FA16" w14:textId="5B74805B"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Un start-up web se fixe pour objectif d’obtenir 100 000 téléchargements de son application mobile d’ici 2 ans, avec un taux de rétention de 80% à la fin de cette période.</w:t>
      </w:r>
    </w:p>
    <w:p w14:paraId="0120F6C9" w14:textId="77777777" w:rsidR="00ED25E0" w:rsidRPr="00CD3E04" w:rsidRDefault="00ED25E0" w:rsidP="00ED25E0">
      <w:pPr>
        <w:spacing w:after="0"/>
        <w:jc w:val="both"/>
        <w:rPr>
          <w:rFonts w:ascii="Calibri" w:hAnsi="Calibri" w:cs="Calibri"/>
          <w:sz w:val="22"/>
          <w:szCs w:val="22"/>
        </w:rPr>
      </w:pPr>
    </w:p>
    <w:p w14:paraId="68A839DC" w14:textId="77777777" w:rsidR="00ED25E0" w:rsidRPr="00CD3E04" w:rsidRDefault="00ED25E0" w:rsidP="00ED25E0">
      <w:pPr>
        <w:spacing w:after="0"/>
        <w:jc w:val="both"/>
        <w:rPr>
          <w:rFonts w:ascii="Calibri" w:hAnsi="Calibri" w:cs="Calibri"/>
          <w:b/>
          <w:bCs/>
          <w:sz w:val="22"/>
          <w:szCs w:val="22"/>
        </w:rPr>
      </w:pPr>
      <w:r w:rsidRPr="00CD3E04">
        <w:rPr>
          <w:rFonts w:ascii="Calibri" w:hAnsi="Calibri" w:cs="Calibri"/>
          <w:b/>
          <w:bCs/>
          <w:sz w:val="22"/>
          <w:szCs w:val="22"/>
        </w:rPr>
        <w:t>Étape 4 : Choisir la stratégie concurrentielle</w:t>
      </w:r>
    </w:p>
    <w:p w14:paraId="18C099A6"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Pour atteindre les objectifs que vous vous êtes fixés, vous allez devoir réaliser des choix pour développer votre entreprise en vous appuyant sur des avantages concurrentiels. Votre objectif consistera à obtenir des résultats meilleurs que ceux de vos concurrents. Trois grands modèles théoriques de stratégie concurrentielle sont décrits par Porter :</w:t>
      </w:r>
    </w:p>
    <w:p w14:paraId="2FD32363" w14:textId="1F6D0A89"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la stratégie dite de focalisation, qui consiste à se focaliser uniquement sur un marché de niche.</w:t>
      </w:r>
    </w:p>
    <w:p w14:paraId="52015BA4" w14:textId="3539FDB1"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la stratégie de domination par les coûts, dont l’objectif consiste à avoir une structure de coût inférieure à celle des concurrents.</w:t>
      </w:r>
    </w:p>
    <w:p w14:paraId="192571C8" w14:textId="0CC63390"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la stratégie de différenciation, qui consiste à s’appuyer sur des critères distinctifs au niveau des produits ou des services proposés, par rapport à ceux des concurrents. Ici, les critères distinctifs ne portent pas sur les prix.</w:t>
      </w:r>
    </w:p>
    <w:p w14:paraId="4C8AB8E8"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Une autre alternative consiste à essayer de se constituer un nouveau marché et de s’y positionner en leader. Cette stratégie, appelée </w:t>
      </w:r>
      <w:hyperlink r:id="rId15" w:history="1">
        <w:r w:rsidRPr="00CD3E04">
          <w:rPr>
            <w:rStyle w:val="Lienhypertexte"/>
            <w:rFonts w:ascii="Calibri" w:hAnsi="Calibri" w:cs="Calibri"/>
            <w:color w:val="auto"/>
            <w:sz w:val="22"/>
            <w:szCs w:val="22"/>
            <w:u w:val="none"/>
          </w:rPr>
          <w:t>stratégie océan bleu</w:t>
        </w:r>
      </w:hyperlink>
      <w:r w:rsidRPr="00CD3E04">
        <w:rPr>
          <w:rFonts w:ascii="Calibri" w:hAnsi="Calibri" w:cs="Calibri"/>
          <w:sz w:val="22"/>
          <w:szCs w:val="22"/>
        </w:rPr>
        <w:t>, permet de s’échapper d’un environnement concurrentiel. Elle suppose de créer une nouvelle demande, et de la capturer grâce à une nouvelle offre innovante.</w:t>
      </w:r>
    </w:p>
    <w:p w14:paraId="00E47F6A" w14:textId="77777777" w:rsidR="00ED25E0" w:rsidRPr="00CD3E04" w:rsidRDefault="00ED25E0" w:rsidP="00ED25E0">
      <w:pPr>
        <w:spacing w:after="0"/>
        <w:jc w:val="both"/>
        <w:rPr>
          <w:rFonts w:ascii="Calibri" w:hAnsi="Calibri" w:cs="Calibri"/>
          <w:sz w:val="22"/>
          <w:szCs w:val="22"/>
        </w:rPr>
      </w:pPr>
    </w:p>
    <w:p w14:paraId="58F8C4E5" w14:textId="77777777" w:rsidR="00ED25E0" w:rsidRPr="00CD3E04" w:rsidRDefault="00ED25E0" w:rsidP="00ED25E0">
      <w:pPr>
        <w:spacing w:after="0"/>
        <w:jc w:val="both"/>
        <w:rPr>
          <w:rFonts w:ascii="Calibri" w:hAnsi="Calibri" w:cs="Calibri"/>
          <w:b/>
          <w:bCs/>
          <w:sz w:val="22"/>
          <w:szCs w:val="22"/>
        </w:rPr>
      </w:pPr>
      <w:r w:rsidRPr="00CD3E04">
        <w:rPr>
          <w:rFonts w:ascii="Calibri" w:hAnsi="Calibri" w:cs="Calibri"/>
          <w:b/>
          <w:bCs/>
          <w:sz w:val="22"/>
          <w:szCs w:val="22"/>
        </w:rPr>
        <w:t>Étape 5 : Concevoir un plan d’action pour déployer la stratégie</w:t>
      </w:r>
    </w:p>
    <w:p w14:paraId="5AA678A8"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Afin d’atteindre vos objectifs stratégiques, vous allez devoir déployer des actions cohérentes avec vos orientations stratégiques, et utiliser les ressources à votre disposition. Pour cela, vous devez construire </w:t>
      </w:r>
      <w:hyperlink r:id="rId16" w:history="1">
        <w:r w:rsidRPr="00CD3E04">
          <w:rPr>
            <w:rStyle w:val="Lienhypertexte"/>
            <w:rFonts w:ascii="Calibri" w:hAnsi="Calibri" w:cs="Calibri"/>
            <w:color w:val="auto"/>
            <w:sz w:val="22"/>
            <w:szCs w:val="22"/>
            <w:u w:val="none"/>
          </w:rPr>
          <w:t>un plan</w:t>
        </w:r>
      </w:hyperlink>
      <w:r w:rsidRPr="00CD3E04">
        <w:rPr>
          <w:rFonts w:ascii="Calibri" w:hAnsi="Calibri" w:cs="Calibri"/>
          <w:sz w:val="22"/>
          <w:szCs w:val="22"/>
        </w:rPr>
        <w:t xml:space="preserve"> stratégique qui va </w:t>
      </w:r>
      <w:r w:rsidRPr="00CD3E04">
        <w:rPr>
          <w:rFonts w:ascii="Calibri" w:hAnsi="Calibri" w:cs="Calibri"/>
          <w:sz w:val="22"/>
          <w:szCs w:val="22"/>
        </w:rPr>
        <w:lastRenderedPageBreak/>
        <w:t>expliquer comment vous comptez atteindre vos objectifs et comment vous employez vos ressources et vos compétences.</w:t>
      </w:r>
    </w:p>
    <w:p w14:paraId="3F6FA6D0"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Tout d’abord, les objectifs stratégiques doivent être déclinés en objectifs opérationnels, d’avantage orientés vers l’action grâce à leur horizon à court terme. Les objectifs opérationnels sont les actions qui vont permettre d’atteindre les objectifs stratégiques. Il sera ensuite nécessaire de planifier ces actions. Pour chacune d’entre elles, il est nécessaire de déterminer :</w:t>
      </w:r>
    </w:p>
    <w:p w14:paraId="395F54FA" w14:textId="2AB4E0FF"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une période (début et fin),</w:t>
      </w:r>
    </w:p>
    <w:p w14:paraId="194BC560" w14:textId="78286DA0"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les ressources affectées (moyens humains, financiers, matériels),</w:t>
      </w:r>
    </w:p>
    <w:p w14:paraId="0ADFC374" w14:textId="42028EE8" w:rsidR="00ED25E0" w:rsidRPr="00CD3E04" w:rsidRDefault="002C05C9" w:rsidP="002C05C9">
      <w:pPr>
        <w:spacing w:after="0"/>
        <w:jc w:val="both"/>
        <w:rPr>
          <w:rFonts w:ascii="Calibri" w:hAnsi="Calibri" w:cs="Calibri"/>
          <w:sz w:val="22"/>
          <w:szCs w:val="22"/>
        </w:rPr>
      </w:pPr>
      <w:r>
        <w:rPr>
          <w:rFonts w:ascii="Calibri" w:hAnsi="Calibri" w:cs="Calibri"/>
          <w:sz w:val="22"/>
          <w:szCs w:val="22"/>
        </w:rPr>
        <w:t>_</w:t>
      </w:r>
      <w:r w:rsidR="00ED25E0" w:rsidRPr="00CD3E04">
        <w:rPr>
          <w:rFonts w:ascii="Calibri" w:hAnsi="Calibri" w:cs="Calibri"/>
          <w:sz w:val="22"/>
          <w:szCs w:val="22"/>
        </w:rPr>
        <w:t>et des indicateurs qui permettent de mesurer leur performance.</w:t>
      </w:r>
    </w:p>
    <w:p w14:paraId="3BEEE556" w14:textId="77777777" w:rsidR="001F795C" w:rsidRPr="00CD3E04" w:rsidRDefault="001F795C" w:rsidP="001F795C">
      <w:pPr>
        <w:spacing w:after="0"/>
        <w:ind w:left="720"/>
        <w:jc w:val="both"/>
        <w:rPr>
          <w:rFonts w:ascii="Calibri" w:hAnsi="Calibri" w:cs="Calibri"/>
          <w:sz w:val="22"/>
          <w:szCs w:val="22"/>
        </w:rPr>
      </w:pPr>
    </w:p>
    <w:p w14:paraId="4559E8DF" w14:textId="77777777" w:rsidR="00ED25E0" w:rsidRPr="00CD3E04" w:rsidRDefault="00ED25E0" w:rsidP="00ED25E0">
      <w:pPr>
        <w:spacing w:after="0"/>
        <w:jc w:val="both"/>
        <w:rPr>
          <w:rFonts w:ascii="Calibri" w:hAnsi="Calibri" w:cs="Calibri"/>
          <w:b/>
          <w:bCs/>
          <w:sz w:val="22"/>
          <w:szCs w:val="22"/>
        </w:rPr>
      </w:pPr>
      <w:r w:rsidRPr="00CD3E04">
        <w:rPr>
          <w:rFonts w:ascii="Calibri" w:hAnsi="Calibri" w:cs="Calibri"/>
          <w:b/>
          <w:bCs/>
          <w:sz w:val="22"/>
          <w:szCs w:val="22"/>
        </w:rPr>
        <w:t>Étape 6 : Suivre l’avancement du plan stratégique</w:t>
      </w:r>
    </w:p>
    <w:p w14:paraId="2547818A"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Le plan stratégique doit être suivi périodiquement pour contrôler l’avancée des actions et l’atteinte des objectifs. Lorsque cela s’avère nécessaire, des ajustements pourront avoir lieu. Il est recommandé de réaliser des points intermédiaires pour vérifier l’avancement des actions, ce qui permet d’avoir de réagir plus rapidement en cas de besoin.</w:t>
      </w:r>
    </w:p>
    <w:p w14:paraId="43414C65" w14:textId="77777777" w:rsidR="00ED25E0" w:rsidRPr="00CD3E04" w:rsidRDefault="00ED25E0" w:rsidP="00ED25E0">
      <w:pPr>
        <w:spacing w:after="0"/>
        <w:jc w:val="both"/>
        <w:rPr>
          <w:rFonts w:ascii="Calibri" w:hAnsi="Calibri" w:cs="Calibri"/>
          <w:sz w:val="22"/>
          <w:szCs w:val="22"/>
        </w:rPr>
      </w:pPr>
      <w:r w:rsidRPr="00CD3E04">
        <w:rPr>
          <w:rFonts w:ascii="Calibri" w:hAnsi="Calibri" w:cs="Calibri"/>
          <w:sz w:val="22"/>
          <w:szCs w:val="22"/>
        </w:rPr>
        <w:t>À ce niveau, la mise en place d’une veille stratégique est primordiale. En effet, l’évolution de l’environnement de votre entreprise peut impacter votre stratégie, et donc nécessiter des décisions.</w:t>
      </w:r>
    </w:p>
    <w:p w14:paraId="3B1CA08C" w14:textId="77777777" w:rsidR="00ED25E0" w:rsidRPr="001B15CA" w:rsidRDefault="00ED25E0" w:rsidP="00ED25E0">
      <w:pPr>
        <w:rPr>
          <w:rFonts w:ascii="Calibri" w:hAnsi="Calibri" w:cs="Calibri"/>
          <w:b/>
          <w:bCs/>
          <w:sz w:val="22"/>
          <w:szCs w:val="22"/>
        </w:rPr>
      </w:pPr>
    </w:p>
    <w:p w14:paraId="5447FD3D" w14:textId="77777777" w:rsidR="00ED25E0" w:rsidRPr="001F795C" w:rsidRDefault="00ED25E0" w:rsidP="00ED25E0">
      <w:r w:rsidRPr="001F795C">
        <w:rPr>
          <w:rFonts w:ascii="Calibri" w:hAnsi="Calibri" w:cs="Calibri"/>
          <w:sz w:val="22"/>
          <w:szCs w:val="22"/>
        </w:rPr>
        <w:t xml:space="preserve">15 octobre 2024 ; </w:t>
      </w:r>
      <w:hyperlink r:id="rId17" w:history="1">
        <w:r w:rsidRPr="001F795C">
          <w:rPr>
            <w:rStyle w:val="Lienhypertexte"/>
            <w:rFonts w:ascii="Calibri" w:hAnsi="Calibri" w:cs="Calibri"/>
            <w:color w:val="auto"/>
            <w:sz w:val="22"/>
            <w:szCs w:val="22"/>
            <w:u w:val="none"/>
          </w:rPr>
          <w:t>www.lecoindesentrepreneurs.fr</w:t>
        </w:r>
      </w:hyperlink>
    </w:p>
    <w:p w14:paraId="121D9F73" w14:textId="77777777" w:rsidR="001F795C" w:rsidRDefault="001F795C" w:rsidP="00ED25E0"/>
    <w:p w14:paraId="1266E5C3" w14:textId="7B6ED6F3" w:rsidR="001F795C" w:rsidRPr="001F795C" w:rsidRDefault="001F795C" w:rsidP="001F795C">
      <w:pPr>
        <w:pStyle w:val="Paragraphedeliste"/>
        <w:numPr>
          <w:ilvl w:val="0"/>
          <w:numId w:val="108"/>
        </w:numPr>
        <w:jc w:val="both"/>
        <w:rPr>
          <w:rFonts w:ascii="Calibri" w:hAnsi="Calibri" w:cs="Calibri"/>
          <w:i/>
          <w:iCs/>
          <w:highlight w:val="cyan"/>
        </w:rPr>
      </w:pPr>
      <w:r w:rsidRPr="001F795C">
        <w:rPr>
          <w:rFonts w:ascii="Calibri" w:hAnsi="Calibri" w:cs="Calibri"/>
          <w:i/>
          <w:iCs/>
          <w:highlight w:val="cyan"/>
        </w:rPr>
        <w:t>Expliquez ce qu’est la stratégie d’entreprise et montrez pourquoi l’absence de stratégie peut avoir des conséquences négatives sur le développement d’une entreprise.</w:t>
      </w:r>
    </w:p>
    <w:p w14:paraId="66A6B4AD" w14:textId="52390E60" w:rsidR="001F795C" w:rsidRPr="001F795C" w:rsidRDefault="001F795C" w:rsidP="001F795C">
      <w:pPr>
        <w:pStyle w:val="Paragraphedeliste"/>
        <w:numPr>
          <w:ilvl w:val="0"/>
          <w:numId w:val="108"/>
        </w:numPr>
        <w:jc w:val="both"/>
        <w:rPr>
          <w:rFonts w:ascii="Calibri" w:hAnsi="Calibri" w:cs="Calibri"/>
          <w:i/>
          <w:iCs/>
          <w:highlight w:val="cyan"/>
        </w:rPr>
      </w:pPr>
      <w:r w:rsidRPr="001F795C">
        <w:rPr>
          <w:rFonts w:ascii="Calibri" w:hAnsi="Calibri" w:cs="Calibri"/>
          <w:i/>
          <w:iCs/>
          <w:highlight w:val="cyan"/>
        </w:rPr>
        <w:t xml:space="preserve">Présentez le </w:t>
      </w:r>
      <w:r w:rsidRPr="001F795C">
        <w:rPr>
          <w:rStyle w:val="lev"/>
          <w:rFonts w:ascii="Calibri" w:eastAsiaTheme="majorEastAsia" w:hAnsi="Calibri" w:cs="Calibri"/>
          <w:b w:val="0"/>
          <w:bCs w:val="0"/>
          <w:i/>
          <w:iCs/>
          <w:highlight w:val="cyan"/>
        </w:rPr>
        <w:t>diagnostic stratégique</w:t>
      </w:r>
      <w:r w:rsidRPr="001F795C">
        <w:rPr>
          <w:rFonts w:ascii="Calibri" w:hAnsi="Calibri" w:cs="Calibri"/>
          <w:i/>
          <w:iCs/>
          <w:highlight w:val="cyan"/>
        </w:rPr>
        <w:t xml:space="preserve"> en expliquant la différence entre le </w:t>
      </w:r>
      <w:r w:rsidRPr="001F795C">
        <w:rPr>
          <w:rStyle w:val="lev"/>
          <w:rFonts w:ascii="Calibri" w:eastAsiaTheme="majorEastAsia" w:hAnsi="Calibri" w:cs="Calibri"/>
          <w:b w:val="0"/>
          <w:bCs w:val="0"/>
          <w:i/>
          <w:iCs/>
          <w:highlight w:val="cyan"/>
        </w:rPr>
        <w:t>diagnostic externe</w:t>
      </w:r>
      <w:r w:rsidRPr="001F795C">
        <w:rPr>
          <w:rFonts w:ascii="Calibri" w:hAnsi="Calibri" w:cs="Calibri"/>
          <w:i/>
          <w:iCs/>
          <w:highlight w:val="cyan"/>
        </w:rPr>
        <w:t xml:space="preserve"> et le </w:t>
      </w:r>
      <w:r w:rsidRPr="001F795C">
        <w:rPr>
          <w:rStyle w:val="lev"/>
          <w:rFonts w:ascii="Calibri" w:eastAsiaTheme="majorEastAsia" w:hAnsi="Calibri" w:cs="Calibri"/>
          <w:b w:val="0"/>
          <w:bCs w:val="0"/>
          <w:i/>
          <w:iCs/>
          <w:highlight w:val="cyan"/>
        </w:rPr>
        <w:t>diagnostic interne</w:t>
      </w:r>
      <w:r w:rsidRPr="001F795C">
        <w:rPr>
          <w:rFonts w:ascii="Calibri" w:hAnsi="Calibri" w:cs="Calibri"/>
          <w:i/>
          <w:iCs/>
          <w:highlight w:val="cyan"/>
        </w:rPr>
        <w:t xml:space="preserve"> ;</w:t>
      </w:r>
      <w:r w:rsidRPr="001F795C">
        <w:rPr>
          <w:rFonts w:ascii="Calibri" w:hAnsi="Calibri" w:cs="Calibri"/>
          <w:i/>
          <w:iCs/>
          <w:highlight w:val="cyan"/>
        </w:rPr>
        <w:t xml:space="preserve"> </w:t>
      </w:r>
      <w:r w:rsidRPr="001F795C">
        <w:rPr>
          <w:rFonts w:ascii="Calibri" w:hAnsi="Calibri" w:cs="Calibri"/>
          <w:i/>
          <w:iCs/>
          <w:highlight w:val="cyan"/>
        </w:rPr>
        <w:t>les outils mobilisables (SWOT, PESTEL, 5 forces de Porter) et leur utilité.</w:t>
      </w:r>
    </w:p>
    <w:p w14:paraId="4476C3C1" w14:textId="492CE529" w:rsidR="001F795C" w:rsidRPr="001F795C" w:rsidRDefault="001F795C" w:rsidP="001F795C">
      <w:pPr>
        <w:pStyle w:val="Paragraphedeliste"/>
        <w:numPr>
          <w:ilvl w:val="0"/>
          <w:numId w:val="108"/>
        </w:numPr>
        <w:jc w:val="both"/>
        <w:rPr>
          <w:rFonts w:ascii="Calibri" w:hAnsi="Calibri" w:cs="Calibri"/>
          <w:i/>
          <w:iCs/>
        </w:rPr>
      </w:pPr>
      <w:r w:rsidRPr="001F795C">
        <w:rPr>
          <w:rFonts w:ascii="Calibri" w:hAnsi="Calibri" w:cs="Calibri"/>
          <w:i/>
          <w:iCs/>
          <w:highlight w:val="cyan"/>
        </w:rPr>
        <w:t xml:space="preserve">Expliquez les principales étapes de </w:t>
      </w:r>
      <w:r w:rsidRPr="001F795C">
        <w:rPr>
          <w:rFonts w:ascii="Calibri" w:hAnsi="Calibri" w:cs="Calibri"/>
          <w:i/>
          <w:iCs/>
          <w:highlight w:val="cyan"/>
        </w:rPr>
        <w:t>la démarche stratégique.</w:t>
      </w:r>
    </w:p>
    <w:p w14:paraId="68CAF9F4" w14:textId="77777777" w:rsidR="00ED25E0" w:rsidRPr="001B15CA" w:rsidRDefault="00ED25E0" w:rsidP="00ED25E0">
      <w:pPr>
        <w:rPr>
          <w:rFonts w:ascii="Calibri" w:hAnsi="Calibri" w:cs="Calibri"/>
          <w:sz w:val="22"/>
          <w:szCs w:val="22"/>
        </w:rPr>
      </w:pPr>
    </w:p>
    <w:p w14:paraId="4DE3FBF4" w14:textId="77777777" w:rsidR="00ED25E0" w:rsidRPr="001B15CA" w:rsidRDefault="00ED25E0" w:rsidP="00ED25E0">
      <w:pPr>
        <w:spacing w:after="0"/>
        <w:rPr>
          <w:rFonts w:ascii="Calibri" w:hAnsi="Calibri" w:cs="Calibri"/>
          <w:b/>
          <w:bCs/>
          <w:sz w:val="28"/>
          <w:szCs w:val="28"/>
          <w:u w:val="single"/>
        </w:rPr>
      </w:pPr>
      <w:r w:rsidRPr="001B15CA">
        <w:rPr>
          <w:rFonts w:ascii="Calibri" w:hAnsi="Calibri" w:cs="Calibri"/>
          <w:b/>
          <w:bCs/>
          <w:sz w:val="28"/>
          <w:szCs w:val="28"/>
          <w:highlight w:val="cyan"/>
          <w:u w:val="single"/>
        </w:rPr>
        <w:t>ANNEXE 2 : Les stratégies globales</w:t>
      </w:r>
    </w:p>
    <w:p w14:paraId="3E459236" w14:textId="77777777" w:rsidR="00ED25E0" w:rsidRPr="001B15CA" w:rsidRDefault="00ED25E0" w:rsidP="00ED25E0">
      <w:pPr>
        <w:spacing w:after="0"/>
        <w:rPr>
          <w:rFonts w:ascii="Calibri" w:hAnsi="Calibri" w:cs="Calibri"/>
          <w:sz w:val="22"/>
          <w:szCs w:val="22"/>
        </w:rPr>
      </w:pPr>
    </w:p>
    <w:p w14:paraId="0E0701E7"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La stratégie globale (ou </w:t>
      </w:r>
      <w:r w:rsidRPr="00E74E0D">
        <w:rPr>
          <w:rFonts w:ascii="Calibri" w:hAnsi="Calibri" w:cs="Calibri"/>
          <w:i/>
          <w:iCs/>
          <w:sz w:val="22"/>
          <w:szCs w:val="22"/>
        </w:rPr>
        <w:t>corporate</w:t>
      </w:r>
      <w:r w:rsidRPr="00E74E0D">
        <w:rPr>
          <w:rFonts w:ascii="Calibri" w:hAnsi="Calibri" w:cs="Calibri"/>
          <w:sz w:val="22"/>
          <w:szCs w:val="22"/>
        </w:rPr>
        <w:t>) concerne toute l'entreprise. On distingue quatre types de stratégies globales :</w:t>
      </w:r>
    </w:p>
    <w:p w14:paraId="3DE0BE0E" w14:textId="77777777" w:rsidR="00ED25E0" w:rsidRPr="00E74E0D" w:rsidRDefault="00ED25E0" w:rsidP="00ED25E0">
      <w:pPr>
        <w:numPr>
          <w:ilvl w:val="0"/>
          <w:numId w:val="18"/>
        </w:numPr>
        <w:spacing w:after="0"/>
        <w:jc w:val="both"/>
        <w:rPr>
          <w:rFonts w:ascii="Calibri" w:hAnsi="Calibri" w:cs="Calibri"/>
          <w:sz w:val="22"/>
          <w:szCs w:val="22"/>
        </w:rPr>
      </w:pPr>
      <w:r w:rsidRPr="00E74E0D">
        <w:rPr>
          <w:rFonts w:ascii="Calibri" w:hAnsi="Calibri" w:cs="Calibri"/>
          <w:sz w:val="22"/>
          <w:szCs w:val="22"/>
        </w:rPr>
        <w:t>La spécialisation (faire une seule activité)</w:t>
      </w:r>
    </w:p>
    <w:p w14:paraId="71E7EF55" w14:textId="7B118E4C" w:rsidR="00ED25E0" w:rsidRPr="00E74E0D" w:rsidRDefault="00ED25E0" w:rsidP="00ED25E0">
      <w:pPr>
        <w:numPr>
          <w:ilvl w:val="0"/>
          <w:numId w:val="19"/>
        </w:numPr>
        <w:spacing w:after="0"/>
        <w:jc w:val="both"/>
        <w:rPr>
          <w:rFonts w:ascii="Calibri" w:hAnsi="Calibri" w:cs="Calibri"/>
          <w:sz w:val="22"/>
          <w:szCs w:val="22"/>
        </w:rPr>
      </w:pPr>
      <w:r w:rsidRPr="00E74E0D">
        <w:rPr>
          <w:rFonts w:ascii="Calibri" w:hAnsi="Calibri" w:cs="Calibri"/>
          <w:sz w:val="22"/>
          <w:szCs w:val="22"/>
        </w:rPr>
        <w:t xml:space="preserve">La diversification (faire </w:t>
      </w:r>
      <w:r w:rsidR="00E07970" w:rsidRPr="00E74E0D">
        <w:rPr>
          <w:rFonts w:ascii="Calibri" w:hAnsi="Calibri" w:cs="Calibri"/>
          <w:sz w:val="22"/>
          <w:szCs w:val="22"/>
        </w:rPr>
        <w:t>plusieurs</w:t>
      </w:r>
      <w:r w:rsidRPr="00E74E0D">
        <w:rPr>
          <w:rFonts w:ascii="Calibri" w:hAnsi="Calibri" w:cs="Calibri"/>
          <w:sz w:val="22"/>
          <w:szCs w:val="22"/>
        </w:rPr>
        <w:t xml:space="preserve"> activités liées ou non liées) </w:t>
      </w:r>
    </w:p>
    <w:p w14:paraId="69D57E52" w14:textId="77777777" w:rsidR="00ED25E0" w:rsidRPr="00E74E0D" w:rsidRDefault="00ED25E0" w:rsidP="00ED25E0">
      <w:pPr>
        <w:numPr>
          <w:ilvl w:val="0"/>
          <w:numId w:val="20"/>
        </w:numPr>
        <w:spacing w:after="0"/>
        <w:jc w:val="both"/>
        <w:rPr>
          <w:rFonts w:ascii="Calibri" w:hAnsi="Calibri" w:cs="Calibri"/>
          <w:sz w:val="22"/>
          <w:szCs w:val="22"/>
        </w:rPr>
      </w:pPr>
      <w:r w:rsidRPr="00E74E0D">
        <w:rPr>
          <w:rFonts w:ascii="Calibri" w:hAnsi="Calibri" w:cs="Calibri"/>
          <w:sz w:val="22"/>
          <w:szCs w:val="22"/>
        </w:rPr>
        <w:t>L'intégration (faire tout,  tout seul)</w:t>
      </w:r>
    </w:p>
    <w:p w14:paraId="3E5C061A" w14:textId="77777777" w:rsidR="00ED25E0" w:rsidRPr="00E74E0D" w:rsidRDefault="00ED25E0" w:rsidP="00ED25E0">
      <w:pPr>
        <w:numPr>
          <w:ilvl w:val="0"/>
          <w:numId w:val="21"/>
        </w:numPr>
        <w:spacing w:after="0"/>
        <w:jc w:val="both"/>
        <w:rPr>
          <w:rFonts w:ascii="Calibri" w:hAnsi="Calibri" w:cs="Calibri"/>
          <w:sz w:val="22"/>
          <w:szCs w:val="22"/>
        </w:rPr>
      </w:pPr>
      <w:r w:rsidRPr="00E74E0D">
        <w:rPr>
          <w:rFonts w:ascii="Calibri" w:hAnsi="Calibri" w:cs="Calibri"/>
          <w:sz w:val="22"/>
          <w:szCs w:val="22"/>
        </w:rPr>
        <w:t>L'externalisation (faire-faire)</w:t>
      </w:r>
    </w:p>
    <w:p w14:paraId="6B62E604" w14:textId="77777777" w:rsidR="00ED25E0" w:rsidRPr="001B15CA" w:rsidRDefault="00ED25E0" w:rsidP="00ED25E0">
      <w:pPr>
        <w:spacing w:after="0"/>
        <w:jc w:val="both"/>
        <w:rPr>
          <w:rFonts w:ascii="Calibri" w:hAnsi="Calibri" w:cs="Calibri"/>
          <w:sz w:val="22"/>
          <w:szCs w:val="22"/>
        </w:rPr>
      </w:pPr>
    </w:p>
    <w:p w14:paraId="4C1F07BC" w14:textId="77777777" w:rsidR="00ED25E0" w:rsidRPr="001B15CA" w:rsidRDefault="00ED25E0" w:rsidP="00ED25E0">
      <w:pPr>
        <w:pBdr>
          <w:top w:val="single" w:sz="4" w:space="1" w:color="auto"/>
          <w:left w:val="single" w:sz="4" w:space="4" w:color="auto"/>
          <w:bottom w:val="single" w:sz="4" w:space="1" w:color="auto"/>
          <w:right w:val="single" w:sz="4" w:space="4" w:color="auto"/>
        </w:pBdr>
        <w:spacing w:after="0"/>
        <w:jc w:val="center"/>
        <w:rPr>
          <w:rFonts w:ascii="Calibri" w:hAnsi="Calibri" w:cs="Calibri"/>
          <w:b/>
          <w:bCs/>
          <w:sz w:val="22"/>
          <w:szCs w:val="22"/>
        </w:rPr>
      </w:pPr>
      <w:r w:rsidRPr="00E74E0D">
        <w:rPr>
          <w:rFonts w:ascii="Calibri" w:hAnsi="Calibri" w:cs="Calibri"/>
          <w:b/>
          <w:bCs/>
          <w:sz w:val="22"/>
          <w:szCs w:val="22"/>
        </w:rPr>
        <w:t>Qu'est-ce que la stratégie de spécialisation ?</w:t>
      </w:r>
    </w:p>
    <w:p w14:paraId="5D78A0DF" w14:textId="77777777" w:rsidR="00ED25E0" w:rsidRPr="00E74E0D" w:rsidRDefault="00ED25E0" w:rsidP="00ED25E0">
      <w:pPr>
        <w:spacing w:after="0"/>
        <w:jc w:val="both"/>
        <w:rPr>
          <w:rFonts w:ascii="Calibri" w:hAnsi="Calibri" w:cs="Calibri"/>
          <w:b/>
          <w:bCs/>
          <w:sz w:val="22"/>
          <w:szCs w:val="22"/>
        </w:rPr>
      </w:pPr>
    </w:p>
    <w:p w14:paraId="77C0623A"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La spécialisation consiste pour une entreprise à se concentrer sur un seul métier dans lequel elle déploie ses ressources et compétences. Selon</w:t>
      </w:r>
      <w:r w:rsidRPr="00E74E0D">
        <w:rPr>
          <w:rFonts w:ascii="Calibri" w:hAnsi="Calibri" w:cs="Calibri"/>
          <w:i/>
          <w:iCs/>
          <w:sz w:val="22"/>
          <w:szCs w:val="22"/>
        </w:rPr>
        <w:t> Igor Ansoff</w:t>
      </w:r>
      <w:r w:rsidRPr="00E74E0D">
        <w:rPr>
          <w:rFonts w:ascii="Calibri" w:hAnsi="Calibri" w:cs="Calibri"/>
          <w:sz w:val="22"/>
          <w:szCs w:val="22"/>
        </w:rPr>
        <w:t> cette stratégie peut prendre 3 formes : la pénétration de marché, l'extension du marché et le développement de produits.</w:t>
      </w:r>
    </w:p>
    <w:p w14:paraId="2A853565" w14:textId="77777777" w:rsidR="00ED25E0" w:rsidRPr="00E74E0D" w:rsidRDefault="00ED25E0" w:rsidP="00ED25E0">
      <w:pPr>
        <w:numPr>
          <w:ilvl w:val="0"/>
          <w:numId w:val="22"/>
        </w:numPr>
        <w:spacing w:after="0"/>
        <w:jc w:val="both"/>
        <w:rPr>
          <w:rFonts w:ascii="Calibri" w:hAnsi="Calibri" w:cs="Calibri"/>
          <w:sz w:val="22"/>
          <w:szCs w:val="22"/>
        </w:rPr>
      </w:pPr>
      <w:r w:rsidRPr="00E74E0D">
        <w:rPr>
          <w:rFonts w:ascii="Calibri" w:hAnsi="Calibri" w:cs="Calibri"/>
          <w:sz w:val="22"/>
          <w:szCs w:val="22"/>
        </w:rPr>
        <w:t>La pénétration de marché : consiste à se centrer sur le couple produits existants/marchés existants pour améliorer la position de l’entreprise sur ses marchés actuels </w:t>
      </w:r>
    </w:p>
    <w:p w14:paraId="535E33F0" w14:textId="77777777" w:rsidR="00ED25E0" w:rsidRPr="00E74E0D" w:rsidRDefault="00ED25E0" w:rsidP="00ED25E0">
      <w:pPr>
        <w:numPr>
          <w:ilvl w:val="0"/>
          <w:numId w:val="23"/>
        </w:numPr>
        <w:spacing w:after="0"/>
        <w:jc w:val="both"/>
        <w:rPr>
          <w:rFonts w:ascii="Calibri" w:hAnsi="Calibri" w:cs="Calibri"/>
          <w:sz w:val="22"/>
          <w:szCs w:val="22"/>
        </w:rPr>
      </w:pPr>
      <w:r w:rsidRPr="00E74E0D">
        <w:rPr>
          <w:rFonts w:ascii="Calibri" w:hAnsi="Calibri" w:cs="Calibri"/>
          <w:sz w:val="22"/>
          <w:szCs w:val="22"/>
        </w:rPr>
        <w:t>L'extension du marché : consiste à identifier et à exploiter de nouveaux marchés pour les produits existants </w:t>
      </w:r>
    </w:p>
    <w:p w14:paraId="5FFB6CA1" w14:textId="77777777" w:rsidR="00ED25E0" w:rsidRPr="001B15CA" w:rsidRDefault="00ED25E0" w:rsidP="00ED25E0">
      <w:pPr>
        <w:numPr>
          <w:ilvl w:val="0"/>
          <w:numId w:val="24"/>
        </w:numPr>
        <w:spacing w:after="0"/>
        <w:jc w:val="both"/>
        <w:rPr>
          <w:rFonts w:ascii="Calibri" w:hAnsi="Calibri" w:cs="Calibri"/>
          <w:sz w:val="22"/>
          <w:szCs w:val="22"/>
        </w:rPr>
      </w:pPr>
      <w:r w:rsidRPr="00E74E0D">
        <w:rPr>
          <w:rFonts w:ascii="Calibri" w:hAnsi="Calibri" w:cs="Calibri"/>
          <w:sz w:val="22"/>
          <w:szCs w:val="22"/>
        </w:rPr>
        <w:lastRenderedPageBreak/>
        <w:t>Le développement de produits : consiste à développer des produits nouveaux qui s’adressent aux marchés existants</w:t>
      </w:r>
    </w:p>
    <w:p w14:paraId="4B8352A6" w14:textId="77777777" w:rsidR="00ED25E0" w:rsidRPr="000C2832" w:rsidRDefault="00ED25E0" w:rsidP="00ED25E0">
      <w:pPr>
        <w:spacing w:after="0"/>
        <w:ind w:left="720"/>
        <w:jc w:val="both"/>
        <w:rPr>
          <w:rFonts w:ascii="Calibri" w:hAnsi="Calibri" w:cs="Calibri"/>
          <w:b/>
          <w:bCs/>
          <w:sz w:val="22"/>
          <w:szCs w:val="22"/>
        </w:rPr>
      </w:pPr>
    </w:p>
    <w:p w14:paraId="0806954E" w14:textId="77777777" w:rsidR="00ED25E0" w:rsidRPr="000C2832" w:rsidRDefault="00ED25E0" w:rsidP="00ED25E0">
      <w:pPr>
        <w:spacing w:after="0"/>
        <w:jc w:val="both"/>
        <w:rPr>
          <w:rFonts w:ascii="Calibri" w:hAnsi="Calibri" w:cs="Calibri"/>
          <w:b/>
          <w:bCs/>
          <w:sz w:val="22"/>
          <w:szCs w:val="22"/>
        </w:rPr>
      </w:pPr>
      <w:r w:rsidRPr="000C2832">
        <w:rPr>
          <w:rFonts w:ascii="Calibri" w:hAnsi="Calibri" w:cs="Calibri"/>
          <w:b/>
          <w:bCs/>
          <w:sz w:val="22"/>
          <w:szCs w:val="22"/>
        </w:rPr>
        <w:t>Quels sont les avantages de la stratégie de spécialisation ?</w:t>
      </w:r>
    </w:p>
    <w:p w14:paraId="7F9A937E" w14:textId="77777777" w:rsidR="00ED25E0" w:rsidRPr="00E74E0D" w:rsidRDefault="00ED25E0" w:rsidP="00ED25E0">
      <w:pPr>
        <w:spacing w:after="0"/>
        <w:jc w:val="both"/>
        <w:rPr>
          <w:rFonts w:ascii="Calibri" w:hAnsi="Calibri" w:cs="Calibri"/>
          <w:sz w:val="22"/>
          <w:szCs w:val="22"/>
        </w:rPr>
      </w:pPr>
    </w:p>
    <w:p w14:paraId="681957E2"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La stratégie de spécialisation permet à l’entreprise de :</w:t>
      </w:r>
    </w:p>
    <w:p w14:paraId="2F4D76E8" w14:textId="77777777" w:rsidR="00ED25E0" w:rsidRPr="00E74E0D" w:rsidRDefault="00ED25E0" w:rsidP="00ED25E0">
      <w:pPr>
        <w:numPr>
          <w:ilvl w:val="0"/>
          <w:numId w:val="25"/>
        </w:numPr>
        <w:spacing w:after="0"/>
        <w:jc w:val="both"/>
        <w:rPr>
          <w:rFonts w:ascii="Calibri" w:hAnsi="Calibri" w:cs="Calibri"/>
          <w:sz w:val="22"/>
          <w:szCs w:val="22"/>
        </w:rPr>
      </w:pPr>
      <w:r w:rsidRPr="00E74E0D">
        <w:rPr>
          <w:rFonts w:ascii="Calibri" w:hAnsi="Calibri" w:cs="Calibri"/>
          <w:sz w:val="22"/>
          <w:szCs w:val="22"/>
        </w:rPr>
        <w:t>Développer un avantage concurrentiel fort, en concentrant ses ressources et compétences dans un métier </w:t>
      </w:r>
    </w:p>
    <w:p w14:paraId="49D77B25" w14:textId="77777777" w:rsidR="00ED25E0" w:rsidRPr="00E74E0D" w:rsidRDefault="00ED25E0" w:rsidP="00ED25E0">
      <w:pPr>
        <w:numPr>
          <w:ilvl w:val="0"/>
          <w:numId w:val="26"/>
        </w:numPr>
        <w:spacing w:after="0"/>
        <w:jc w:val="both"/>
        <w:rPr>
          <w:rFonts w:ascii="Calibri" w:hAnsi="Calibri" w:cs="Calibri"/>
          <w:sz w:val="22"/>
          <w:szCs w:val="22"/>
        </w:rPr>
      </w:pPr>
      <w:r w:rsidRPr="00E74E0D">
        <w:rPr>
          <w:rFonts w:ascii="Calibri" w:hAnsi="Calibri" w:cs="Calibri"/>
          <w:sz w:val="22"/>
          <w:szCs w:val="22"/>
        </w:rPr>
        <w:t>Réaliser des économies d'échelle liées à l’expérience acquise </w:t>
      </w:r>
    </w:p>
    <w:p w14:paraId="6A9C249D" w14:textId="77777777" w:rsidR="00ED25E0" w:rsidRPr="001B15CA" w:rsidRDefault="00ED25E0" w:rsidP="00ED25E0">
      <w:pPr>
        <w:numPr>
          <w:ilvl w:val="0"/>
          <w:numId w:val="27"/>
        </w:numPr>
        <w:spacing w:after="0"/>
        <w:jc w:val="both"/>
        <w:rPr>
          <w:rFonts w:ascii="Calibri" w:hAnsi="Calibri" w:cs="Calibri"/>
          <w:sz w:val="22"/>
          <w:szCs w:val="22"/>
        </w:rPr>
      </w:pPr>
      <w:r w:rsidRPr="00E74E0D">
        <w:rPr>
          <w:rFonts w:ascii="Calibri" w:hAnsi="Calibri" w:cs="Calibri"/>
          <w:sz w:val="22"/>
          <w:szCs w:val="22"/>
        </w:rPr>
        <w:t>Développer une image positive de spécialiste dans son domaine.</w:t>
      </w:r>
    </w:p>
    <w:p w14:paraId="033583A4" w14:textId="77777777" w:rsidR="00ED25E0" w:rsidRPr="00E74E0D" w:rsidRDefault="00ED25E0" w:rsidP="00ED25E0">
      <w:pPr>
        <w:spacing w:after="0"/>
        <w:ind w:left="720"/>
        <w:jc w:val="both"/>
        <w:rPr>
          <w:rFonts w:ascii="Calibri" w:hAnsi="Calibri" w:cs="Calibri"/>
          <w:sz w:val="22"/>
          <w:szCs w:val="22"/>
        </w:rPr>
      </w:pPr>
    </w:p>
    <w:p w14:paraId="3707CD92" w14:textId="77777777" w:rsidR="00ED25E0" w:rsidRPr="000C2832" w:rsidRDefault="00ED25E0" w:rsidP="00ED25E0">
      <w:pPr>
        <w:spacing w:after="0"/>
        <w:jc w:val="both"/>
        <w:rPr>
          <w:rFonts w:ascii="Calibri" w:hAnsi="Calibri" w:cs="Calibri"/>
          <w:b/>
          <w:bCs/>
          <w:sz w:val="22"/>
          <w:szCs w:val="22"/>
        </w:rPr>
      </w:pPr>
      <w:r w:rsidRPr="000C2832">
        <w:rPr>
          <w:rFonts w:ascii="Calibri" w:hAnsi="Calibri" w:cs="Calibri"/>
          <w:b/>
          <w:bCs/>
          <w:sz w:val="22"/>
          <w:szCs w:val="22"/>
        </w:rPr>
        <w:t>Quelles sont les limites de la stratégie de spécialisation ?</w:t>
      </w:r>
    </w:p>
    <w:p w14:paraId="41662D36" w14:textId="77777777" w:rsidR="00ED25E0" w:rsidRPr="00E74E0D" w:rsidRDefault="00ED25E0" w:rsidP="00ED25E0">
      <w:pPr>
        <w:spacing w:after="0"/>
        <w:jc w:val="both"/>
        <w:rPr>
          <w:rFonts w:ascii="Calibri" w:hAnsi="Calibri" w:cs="Calibri"/>
          <w:sz w:val="22"/>
          <w:szCs w:val="22"/>
        </w:rPr>
      </w:pPr>
    </w:p>
    <w:p w14:paraId="07E152ED"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La stratégie de spécialisation comporte deux inconvénients majeurs :</w:t>
      </w:r>
    </w:p>
    <w:p w14:paraId="6A370D8F" w14:textId="77777777" w:rsidR="00ED25E0" w:rsidRPr="00E74E0D" w:rsidRDefault="00ED25E0" w:rsidP="00ED25E0">
      <w:pPr>
        <w:numPr>
          <w:ilvl w:val="0"/>
          <w:numId w:val="28"/>
        </w:numPr>
        <w:spacing w:after="0"/>
        <w:jc w:val="both"/>
        <w:rPr>
          <w:rFonts w:ascii="Calibri" w:hAnsi="Calibri" w:cs="Calibri"/>
          <w:sz w:val="22"/>
          <w:szCs w:val="22"/>
        </w:rPr>
      </w:pPr>
      <w:r w:rsidRPr="00E74E0D">
        <w:rPr>
          <w:rFonts w:ascii="Calibri" w:hAnsi="Calibri" w:cs="Calibri"/>
          <w:sz w:val="22"/>
          <w:szCs w:val="22"/>
        </w:rPr>
        <w:t>Elle présente des risques en cas de saturation de la demande, d'apparition de produits de substitution, de maturité technologique</w:t>
      </w:r>
    </w:p>
    <w:p w14:paraId="5D102161" w14:textId="77777777" w:rsidR="00ED25E0" w:rsidRPr="00E74E0D" w:rsidRDefault="00ED25E0" w:rsidP="00ED25E0">
      <w:pPr>
        <w:numPr>
          <w:ilvl w:val="0"/>
          <w:numId w:val="29"/>
        </w:numPr>
        <w:spacing w:after="0"/>
        <w:jc w:val="both"/>
        <w:rPr>
          <w:rFonts w:ascii="Calibri" w:hAnsi="Calibri" w:cs="Calibri"/>
          <w:sz w:val="22"/>
          <w:szCs w:val="22"/>
        </w:rPr>
      </w:pPr>
      <w:r w:rsidRPr="00E74E0D">
        <w:rPr>
          <w:rFonts w:ascii="Calibri" w:hAnsi="Calibri" w:cs="Calibri"/>
          <w:sz w:val="22"/>
          <w:szCs w:val="22"/>
        </w:rPr>
        <w:t>La forte spécialisation des équipements et des hommes engendre des rigidités </w:t>
      </w:r>
    </w:p>
    <w:p w14:paraId="4EDD7ECC" w14:textId="77777777" w:rsidR="00ED25E0" w:rsidRPr="001B15CA" w:rsidRDefault="00ED25E0" w:rsidP="00ED25E0">
      <w:pPr>
        <w:spacing w:after="0"/>
        <w:rPr>
          <w:rFonts w:ascii="Calibri" w:hAnsi="Calibri" w:cs="Calibri"/>
          <w:sz w:val="22"/>
          <w:szCs w:val="22"/>
        </w:rPr>
      </w:pPr>
    </w:p>
    <w:p w14:paraId="22563BEA" w14:textId="77777777" w:rsidR="00ED25E0" w:rsidRPr="001B15CA" w:rsidRDefault="00ED25E0" w:rsidP="00ED25E0">
      <w:pPr>
        <w:pBdr>
          <w:top w:val="single" w:sz="4" w:space="1" w:color="auto"/>
          <w:left w:val="single" w:sz="4" w:space="4" w:color="auto"/>
          <w:bottom w:val="single" w:sz="4" w:space="1" w:color="auto"/>
          <w:right w:val="single" w:sz="4" w:space="4" w:color="auto"/>
        </w:pBdr>
        <w:spacing w:after="0"/>
        <w:jc w:val="center"/>
        <w:rPr>
          <w:rFonts w:ascii="Calibri" w:hAnsi="Calibri" w:cs="Calibri"/>
          <w:b/>
          <w:bCs/>
          <w:sz w:val="22"/>
          <w:szCs w:val="22"/>
        </w:rPr>
      </w:pPr>
      <w:r w:rsidRPr="00E74E0D">
        <w:rPr>
          <w:rFonts w:ascii="Calibri" w:hAnsi="Calibri" w:cs="Calibri"/>
          <w:b/>
          <w:bCs/>
          <w:sz w:val="22"/>
          <w:szCs w:val="22"/>
        </w:rPr>
        <w:t>Qu'est-ce que la stratégie de diversification ?</w:t>
      </w:r>
    </w:p>
    <w:p w14:paraId="614557BF" w14:textId="77777777" w:rsidR="00ED25E0" w:rsidRPr="00E74E0D" w:rsidRDefault="00ED25E0" w:rsidP="00ED25E0">
      <w:pPr>
        <w:spacing w:after="0"/>
        <w:rPr>
          <w:rFonts w:ascii="Calibri" w:hAnsi="Calibri" w:cs="Calibri"/>
          <w:b/>
          <w:bCs/>
          <w:sz w:val="22"/>
          <w:szCs w:val="22"/>
        </w:rPr>
      </w:pPr>
    </w:p>
    <w:p w14:paraId="3C442F20"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La diversification conduit l’entreprise à se développer dans plusieurs métiers différents les uns des autres. Selon </w:t>
      </w:r>
      <w:r w:rsidRPr="00E74E0D">
        <w:rPr>
          <w:rFonts w:ascii="Calibri" w:hAnsi="Calibri" w:cs="Calibri"/>
          <w:i/>
          <w:iCs/>
          <w:sz w:val="22"/>
          <w:szCs w:val="22"/>
        </w:rPr>
        <w:t>I. Ansoff</w:t>
      </w:r>
      <w:r w:rsidRPr="00E74E0D">
        <w:rPr>
          <w:rFonts w:ascii="Calibri" w:hAnsi="Calibri" w:cs="Calibri"/>
          <w:sz w:val="22"/>
          <w:szCs w:val="22"/>
        </w:rPr>
        <w:t>, c'est une stratégie qui vise de nouveaux marchés avec de nouveaux produits. Elle peut prendre deux formes : concentrique ou conglomérale.</w:t>
      </w:r>
    </w:p>
    <w:p w14:paraId="1ED0B851" w14:textId="77777777" w:rsidR="00ED25E0" w:rsidRPr="00E74E0D" w:rsidRDefault="00ED25E0" w:rsidP="00ED25E0">
      <w:pPr>
        <w:numPr>
          <w:ilvl w:val="0"/>
          <w:numId w:val="30"/>
        </w:numPr>
        <w:spacing w:after="0"/>
        <w:jc w:val="both"/>
        <w:rPr>
          <w:rFonts w:ascii="Calibri" w:hAnsi="Calibri" w:cs="Calibri"/>
          <w:sz w:val="22"/>
          <w:szCs w:val="22"/>
        </w:rPr>
      </w:pPr>
      <w:r w:rsidRPr="00E74E0D">
        <w:rPr>
          <w:rFonts w:ascii="Calibri" w:hAnsi="Calibri" w:cs="Calibri"/>
          <w:sz w:val="22"/>
          <w:szCs w:val="22"/>
        </w:rPr>
        <w:t>La diversification est concentrique quand les nouvelles activités de l'entreprise ont un lien avec son métier d'origine. La logique de diversification est de compléter ou d’étendre l'offre de l'entreprise</w:t>
      </w:r>
    </w:p>
    <w:p w14:paraId="483BBF29" w14:textId="77777777" w:rsidR="00ED25E0" w:rsidRDefault="00ED25E0" w:rsidP="00ED25E0">
      <w:pPr>
        <w:numPr>
          <w:ilvl w:val="0"/>
          <w:numId w:val="31"/>
        </w:numPr>
        <w:spacing w:after="0"/>
        <w:jc w:val="both"/>
        <w:rPr>
          <w:rFonts w:ascii="Calibri" w:hAnsi="Calibri" w:cs="Calibri"/>
          <w:sz w:val="22"/>
          <w:szCs w:val="22"/>
        </w:rPr>
      </w:pPr>
      <w:r w:rsidRPr="00E74E0D">
        <w:rPr>
          <w:rFonts w:ascii="Calibri" w:hAnsi="Calibri" w:cs="Calibri"/>
          <w:sz w:val="22"/>
          <w:szCs w:val="22"/>
        </w:rPr>
        <w:t>La diversification est conglomérale quand il n’y a pas un lien entre les différents métiers de l'entreprise. La logique de diversification est ici purement financière. Le but est de placer des excédents de ressources sur un marché porteur afin de bénéficier des opportunités de ce marché</w:t>
      </w:r>
    </w:p>
    <w:p w14:paraId="215DD158" w14:textId="77777777" w:rsidR="000C2832" w:rsidRPr="00E74E0D" w:rsidRDefault="000C2832" w:rsidP="000C2832">
      <w:pPr>
        <w:spacing w:after="0"/>
        <w:ind w:left="720"/>
        <w:jc w:val="both"/>
        <w:rPr>
          <w:rFonts w:ascii="Calibri" w:hAnsi="Calibri" w:cs="Calibri"/>
          <w:sz w:val="22"/>
          <w:szCs w:val="22"/>
        </w:rPr>
      </w:pPr>
    </w:p>
    <w:p w14:paraId="37216987" w14:textId="77777777" w:rsidR="00ED25E0" w:rsidRPr="000C2832" w:rsidRDefault="00ED25E0" w:rsidP="00ED25E0">
      <w:pPr>
        <w:spacing w:after="0"/>
        <w:jc w:val="both"/>
        <w:rPr>
          <w:rFonts w:ascii="Calibri" w:hAnsi="Calibri" w:cs="Calibri"/>
          <w:b/>
          <w:bCs/>
          <w:sz w:val="22"/>
          <w:szCs w:val="22"/>
        </w:rPr>
      </w:pPr>
      <w:r w:rsidRPr="000C2832">
        <w:rPr>
          <w:rFonts w:ascii="Calibri" w:hAnsi="Calibri" w:cs="Calibri"/>
          <w:b/>
          <w:bCs/>
          <w:sz w:val="22"/>
          <w:szCs w:val="22"/>
        </w:rPr>
        <w:t>Quels sont les avantages de la stratégie de diversification ?</w:t>
      </w:r>
    </w:p>
    <w:p w14:paraId="325B1DFF" w14:textId="77777777" w:rsidR="000C2832" w:rsidRPr="00E74E0D" w:rsidRDefault="000C2832" w:rsidP="00ED25E0">
      <w:pPr>
        <w:spacing w:after="0"/>
        <w:jc w:val="both"/>
        <w:rPr>
          <w:rFonts w:ascii="Calibri" w:hAnsi="Calibri" w:cs="Calibri"/>
          <w:sz w:val="22"/>
          <w:szCs w:val="22"/>
        </w:rPr>
      </w:pPr>
    </w:p>
    <w:p w14:paraId="17DA2D86"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Les principaux avantages attendus de la stratégie de diversification sont :</w:t>
      </w:r>
    </w:p>
    <w:p w14:paraId="28111A1D" w14:textId="77777777" w:rsidR="00ED25E0" w:rsidRPr="00E74E0D" w:rsidRDefault="00ED25E0" w:rsidP="00ED25E0">
      <w:pPr>
        <w:numPr>
          <w:ilvl w:val="0"/>
          <w:numId w:val="32"/>
        </w:numPr>
        <w:spacing w:after="0"/>
        <w:jc w:val="both"/>
        <w:rPr>
          <w:rFonts w:ascii="Calibri" w:hAnsi="Calibri" w:cs="Calibri"/>
          <w:sz w:val="22"/>
          <w:szCs w:val="22"/>
        </w:rPr>
      </w:pPr>
      <w:r w:rsidRPr="00E74E0D">
        <w:rPr>
          <w:rFonts w:ascii="Calibri" w:hAnsi="Calibri" w:cs="Calibri"/>
          <w:sz w:val="22"/>
          <w:szCs w:val="22"/>
        </w:rPr>
        <w:t>Obtenir des synergies entre ses différentes activités </w:t>
      </w:r>
    </w:p>
    <w:p w14:paraId="3323995C" w14:textId="77777777" w:rsidR="00ED25E0" w:rsidRPr="00E74E0D" w:rsidRDefault="00ED25E0" w:rsidP="00ED25E0">
      <w:pPr>
        <w:numPr>
          <w:ilvl w:val="0"/>
          <w:numId w:val="33"/>
        </w:numPr>
        <w:spacing w:after="0"/>
        <w:jc w:val="both"/>
        <w:rPr>
          <w:rFonts w:ascii="Calibri" w:hAnsi="Calibri" w:cs="Calibri"/>
          <w:sz w:val="22"/>
          <w:szCs w:val="22"/>
        </w:rPr>
      </w:pPr>
      <w:r w:rsidRPr="00E74E0D">
        <w:rPr>
          <w:rFonts w:ascii="Calibri" w:hAnsi="Calibri" w:cs="Calibri"/>
          <w:sz w:val="22"/>
          <w:szCs w:val="22"/>
        </w:rPr>
        <w:t>Investir dans des domaines porteurs et améliorer sa rentabilité </w:t>
      </w:r>
    </w:p>
    <w:p w14:paraId="77BF3B8E" w14:textId="2FD50C3B" w:rsidR="00ED25E0" w:rsidRDefault="00ED25E0" w:rsidP="00ED25E0">
      <w:pPr>
        <w:numPr>
          <w:ilvl w:val="0"/>
          <w:numId w:val="34"/>
        </w:numPr>
        <w:spacing w:after="0"/>
        <w:jc w:val="both"/>
        <w:rPr>
          <w:rFonts w:ascii="Calibri" w:hAnsi="Calibri" w:cs="Calibri"/>
          <w:sz w:val="22"/>
          <w:szCs w:val="22"/>
        </w:rPr>
      </w:pPr>
      <w:r w:rsidRPr="00E74E0D">
        <w:rPr>
          <w:rFonts w:ascii="Calibri" w:hAnsi="Calibri" w:cs="Calibri"/>
          <w:sz w:val="22"/>
          <w:szCs w:val="22"/>
        </w:rPr>
        <w:t>Limiter les différents risques et les répartir entre plusieurs activités</w:t>
      </w:r>
    </w:p>
    <w:p w14:paraId="73A96765" w14:textId="77777777" w:rsidR="000C2832" w:rsidRPr="00E74E0D" w:rsidRDefault="000C2832" w:rsidP="00ED25E0">
      <w:pPr>
        <w:numPr>
          <w:ilvl w:val="0"/>
          <w:numId w:val="34"/>
        </w:numPr>
        <w:spacing w:after="0"/>
        <w:jc w:val="both"/>
        <w:rPr>
          <w:rFonts w:ascii="Calibri" w:hAnsi="Calibri" w:cs="Calibri"/>
          <w:sz w:val="22"/>
          <w:szCs w:val="22"/>
        </w:rPr>
      </w:pPr>
    </w:p>
    <w:p w14:paraId="7E5CAE51" w14:textId="77777777" w:rsidR="00ED25E0" w:rsidRPr="000C2832" w:rsidRDefault="00ED25E0" w:rsidP="00ED25E0">
      <w:pPr>
        <w:spacing w:after="0"/>
        <w:jc w:val="both"/>
        <w:rPr>
          <w:rFonts w:ascii="Calibri" w:hAnsi="Calibri" w:cs="Calibri"/>
          <w:b/>
          <w:bCs/>
          <w:sz w:val="22"/>
          <w:szCs w:val="22"/>
        </w:rPr>
      </w:pPr>
      <w:r w:rsidRPr="000C2832">
        <w:rPr>
          <w:rFonts w:ascii="Calibri" w:hAnsi="Calibri" w:cs="Calibri"/>
          <w:b/>
          <w:bCs/>
          <w:sz w:val="22"/>
          <w:szCs w:val="22"/>
        </w:rPr>
        <w:t>Quelles sont les limites de la stratégie de diversification ?</w:t>
      </w:r>
    </w:p>
    <w:p w14:paraId="5B695CF9" w14:textId="77777777" w:rsidR="000C2832" w:rsidRPr="00E74E0D" w:rsidRDefault="000C2832" w:rsidP="00ED25E0">
      <w:pPr>
        <w:spacing w:after="0"/>
        <w:jc w:val="both"/>
        <w:rPr>
          <w:rFonts w:ascii="Calibri" w:hAnsi="Calibri" w:cs="Calibri"/>
          <w:sz w:val="22"/>
          <w:szCs w:val="22"/>
        </w:rPr>
      </w:pPr>
    </w:p>
    <w:p w14:paraId="449863D2"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La stratégie de diversification comporte trois inconvénients majeurs :</w:t>
      </w:r>
    </w:p>
    <w:p w14:paraId="253A35A6" w14:textId="77777777" w:rsidR="00ED25E0" w:rsidRPr="00E74E0D" w:rsidRDefault="00ED25E0" w:rsidP="00ED25E0">
      <w:pPr>
        <w:numPr>
          <w:ilvl w:val="0"/>
          <w:numId w:val="35"/>
        </w:numPr>
        <w:spacing w:after="0"/>
        <w:jc w:val="both"/>
        <w:rPr>
          <w:rFonts w:ascii="Calibri" w:hAnsi="Calibri" w:cs="Calibri"/>
          <w:sz w:val="22"/>
          <w:szCs w:val="22"/>
        </w:rPr>
      </w:pPr>
      <w:r w:rsidRPr="00E74E0D">
        <w:rPr>
          <w:rFonts w:ascii="Calibri" w:hAnsi="Calibri" w:cs="Calibri"/>
          <w:sz w:val="22"/>
          <w:szCs w:val="22"/>
        </w:rPr>
        <w:t>Elle nécessite des investissements et des financements pour chacune des activités </w:t>
      </w:r>
    </w:p>
    <w:p w14:paraId="4528EA49" w14:textId="77777777" w:rsidR="00ED25E0" w:rsidRPr="00E74E0D" w:rsidRDefault="00ED25E0" w:rsidP="00ED25E0">
      <w:pPr>
        <w:numPr>
          <w:ilvl w:val="0"/>
          <w:numId w:val="36"/>
        </w:numPr>
        <w:spacing w:after="0"/>
        <w:jc w:val="both"/>
        <w:rPr>
          <w:rFonts w:ascii="Calibri" w:hAnsi="Calibri" w:cs="Calibri"/>
          <w:sz w:val="22"/>
          <w:szCs w:val="22"/>
        </w:rPr>
      </w:pPr>
      <w:r w:rsidRPr="00E74E0D">
        <w:rPr>
          <w:rFonts w:ascii="Calibri" w:hAnsi="Calibri" w:cs="Calibri"/>
          <w:sz w:val="22"/>
          <w:szCs w:val="22"/>
        </w:rPr>
        <w:t>Elle entraîne une dispersion des ressources et des comprétences de l’entreprise entre plusieurs activités </w:t>
      </w:r>
    </w:p>
    <w:p w14:paraId="4DB0C936" w14:textId="77777777" w:rsidR="00ED25E0" w:rsidRPr="00E74E0D" w:rsidRDefault="00ED25E0" w:rsidP="00ED25E0">
      <w:pPr>
        <w:numPr>
          <w:ilvl w:val="0"/>
          <w:numId w:val="37"/>
        </w:numPr>
        <w:spacing w:after="0"/>
        <w:jc w:val="both"/>
        <w:rPr>
          <w:rFonts w:ascii="Calibri" w:hAnsi="Calibri" w:cs="Calibri"/>
          <w:sz w:val="22"/>
          <w:szCs w:val="22"/>
        </w:rPr>
      </w:pPr>
      <w:r w:rsidRPr="00E74E0D">
        <w:rPr>
          <w:rFonts w:ascii="Calibri" w:hAnsi="Calibri" w:cs="Calibri"/>
          <w:sz w:val="22"/>
          <w:szCs w:val="22"/>
        </w:rPr>
        <w:t>La gestion de l’entreprise diversifiée peut devenir complexe et lourde</w:t>
      </w:r>
    </w:p>
    <w:p w14:paraId="1223FC87"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Qu’est ce que la stratégie de recentrage ?</w:t>
      </w:r>
    </w:p>
    <w:p w14:paraId="099B8DB4"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Les difficultés de la diversification conduisent les entreprises à se séparer de certaines activités pour se concentrer sur d’autres.</w:t>
      </w:r>
    </w:p>
    <w:p w14:paraId="2F97F0E2" w14:textId="77777777" w:rsidR="00ED25E0" w:rsidRPr="000C2832" w:rsidRDefault="00ED25E0" w:rsidP="00ED25E0">
      <w:pPr>
        <w:spacing w:after="0"/>
        <w:jc w:val="both"/>
        <w:rPr>
          <w:rFonts w:ascii="Calibri" w:hAnsi="Calibri" w:cs="Calibri"/>
          <w:b/>
          <w:bCs/>
          <w:sz w:val="22"/>
          <w:szCs w:val="22"/>
        </w:rPr>
      </w:pPr>
      <w:r w:rsidRPr="000C2832">
        <w:rPr>
          <w:rFonts w:ascii="Calibri" w:hAnsi="Calibri" w:cs="Calibri"/>
          <w:b/>
          <w:bCs/>
          <w:sz w:val="22"/>
          <w:szCs w:val="22"/>
        </w:rPr>
        <w:lastRenderedPageBreak/>
        <w:t>Qu'est-ce que la stratégie d'intégration ?</w:t>
      </w:r>
    </w:p>
    <w:p w14:paraId="02D9252B" w14:textId="77777777" w:rsidR="000C2832" w:rsidRPr="00E74E0D" w:rsidRDefault="000C2832" w:rsidP="00ED25E0">
      <w:pPr>
        <w:spacing w:after="0"/>
        <w:jc w:val="both"/>
        <w:rPr>
          <w:rFonts w:ascii="Calibri" w:hAnsi="Calibri" w:cs="Calibri"/>
          <w:sz w:val="22"/>
          <w:szCs w:val="22"/>
        </w:rPr>
      </w:pPr>
    </w:p>
    <w:p w14:paraId="7300D44E"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La stratégie d'intégration consiste à internaliser au sein de l'entreprise des activités complémentaires situées en amont et/ou en aval des activités actuelles.</w:t>
      </w:r>
    </w:p>
    <w:p w14:paraId="01DDBC1C"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L'intégration peut prendre quatre directions : intégration verticale amont, intégration verticale aval, intégration horizontale et intégration totale.</w:t>
      </w:r>
    </w:p>
    <w:p w14:paraId="328636BE" w14:textId="77777777" w:rsidR="00ED25E0" w:rsidRPr="00E74E0D" w:rsidRDefault="00ED25E0" w:rsidP="00ED25E0">
      <w:pPr>
        <w:numPr>
          <w:ilvl w:val="0"/>
          <w:numId w:val="38"/>
        </w:numPr>
        <w:spacing w:after="0"/>
        <w:jc w:val="both"/>
        <w:rPr>
          <w:rFonts w:ascii="Calibri" w:hAnsi="Calibri" w:cs="Calibri"/>
          <w:sz w:val="22"/>
          <w:szCs w:val="22"/>
        </w:rPr>
      </w:pPr>
      <w:r w:rsidRPr="00E74E0D">
        <w:rPr>
          <w:rFonts w:ascii="Calibri" w:hAnsi="Calibri" w:cs="Calibri"/>
          <w:sz w:val="22"/>
          <w:szCs w:val="22"/>
        </w:rPr>
        <w:t>L’intégration est verticale amont lorsque l'entreprise intègre des activités d'approvisionnement assurées jusque là par les fournisseurs. </w:t>
      </w:r>
      <w:r w:rsidRPr="00E74E0D">
        <w:rPr>
          <w:rFonts w:ascii="Calibri" w:hAnsi="Calibri" w:cs="Calibri"/>
          <w:i/>
          <w:iCs/>
          <w:sz w:val="22"/>
          <w:szCs w:val="22"/>
        </w:rPr>
        <w:t>Exemple : Michelin rachète des plantations d'hévéas, matière première du caoutchouc pour ses pneus </w:t>
      </w:r>
    </w:p>
    <w:p w14:paraId="61EEF62F" w14:textId="77777777" w:rsidR="00ED25E0" w:rsidRPr="00E74E0D" w:rsidRDefault="00ED25E0" w:rsidP="00ED25E0">
      <w:pPr>
        <w:numPr>
          <w:ilvl w:val="0"/>
          <w:numId w:val="39"/>
        </w:numPr>
        <w:spacing w:after="0"/>
        <w:jc w:val="both"/>
        <w:rPr>
          <w:rFonts w:ascii="Calibri" w:hAnsi="Calibri" w:cs="Calibri"/>
          <w:sz w:val="22"/>
          <w:szCs w:val="22"/>
        </w:rPr>
      </w:pPr>
      <w:r w:rsidRPr="00E74E0D">
        <w:rPr>
          <w:rFonts w:ascii="Calibri" w:hAnsi="Calibri" w:cs="Calibri"/>
          <w:sz w:val="22"/>
          <w:szCs w:val="22"/>
        </w:rPr>
        <w:t>L’intégration est verticale aval lorsque l'entreprise intègre des activités liées à la distribution de ses produits. </w:t>
      </w:r>
      <w:r w:rsidRPr="00E74E0D">
        <w:rPr>
          <w:rFonts w:ascii="Calibri" w:hAnsi="Calibri" w:cs="Calibri"/>
          <w:i/>
          <w:iCs/>
          <w:sz w:val="22"/>
          <w:szCs w:val="22"/>
        </w:rPr>
        <w:t>Exemple : Rolex ouvre des boutiques pour vendre lui-même ses montres de luxe</w:t>
      </w:r>
      <w:r w:rsidRPr="00E74E0D">
        <w:rPr>
          <w:rFonts w:ascii="Calibri" w:hAnsi="Calibri" w:cs="Calibri"/>
          <w:sz w:val="22"/>
          <w:szCs w:val="22"/>
        </w:rPr>
        <w:t> </w:t>
      </w:r>
    </w:p>
    <w:p w14:paraId="27674DC8" w14:textId="77777777" w:rsidR="00ED25E0" w:rsidRPr="00E74E0D" w:rsidRDefault="00ED25E0" w:rsidP="00ED25E0">
      <w:pPr>
        <w:numPr>
          <w:ilvl w:val="0"/>
          <w:numId w:val="40"/>
        </w:numPr>
        <w:spacing w:after="0"/>
        <w:jc w:val="both"/>
        <w:rPr>
          <w:rFonts w:ascii="Calibri" w:hAnsi="Calibri" w:cs="Calibri"/>
          <w:sz w:val="22"/>
          <w:szCs w:val="22"/>
        </w:rPr>
      </w:pPr>
      <w:r w:rsidRPr="00E74E0D">
        <w:rPr>
          <w:rFonts w:ascii="Calibri" w:hAnsi="Calibri" w:cs="Calibri"/>
          <w:sz w:val="22"/>
          <w:szCs w:val="22"/>
        </w:rPr>
        <w:t>L’intégration est horizontale lorsque l'entreprise prend le contrôle des activités concurrentes par rachat des concurrents ou alliances. </w:t>
      </w:r>
      <w:r w:rsidRPr="00E74E0D">
        <w:rPr>
          <w:rFonts w:ascii="Calibri" w:hAnsi="Calibri" w:cs="Calibri"/>
          <w:i/>
          <w:iCs/>
          <w:sz w:val="22"/>
          <w:szCs w:val="22"/>
        </w:rPr>
        <w:t>Exemples : Renault a pris le contrôle de Nissan, Peugeot a réalisé une alliance avec Mitsubishi </w:t>
      </w:r>
    </w:p>
    <w:p w14:paraId="411FA9ED" w14:textId="77777777" w:rsidR="00ED25E0" w:rsidRDefault="00ED25E0" w:rsidP="00ED25E0">
      <w:pPr>
        <w:numPr>
          <w:ilvl w:val="0"/>
          <w:numId w:val="41"/>
        </w:numPr>
        <w:spacing w:after="0"/>
        <w:jc w:val="both"/>
        <w:rPr>
          <w:rFonts w:ascii="Calibri" w:hAnsi="Calibri" w:cs="Calibri"/>
          <w:sz w:val="22"/>
          <w:szCs w:val="22"/>
        </w:rPr>
      </w:pPr>
      <w:r w:rsidRPr="00E74E0D">
        <w:rPr>
          <w:rFonts w:ascii="Calibri" w:hAnsi="Calibri" w:cs="Calibri"/>
          <w:sz w:val="22"/>
          <w:szCs w:val="22"/>
        </w:rPr>
        <w:t>L'intégration est globale lorsque l’entreprise réalise elle-même l'ensemble des activités de la filière. Cette stratégie peut être efficace dans une branche industrielle en forte croissance</w:t>
      </w:r>
    </w:p>
    <w:p w14:paraId="6F551A22" w14:textId="77777777" w:rsidR="000C2832" w:rsidRPr="00E74E0D" w:rsidRDefault="000C2832" w:rsidP="000C2832">
      <w:pPr>
        <w:spacing w:after="0"/>
        <w:ind w:left="720"/>
        <w:jc w:val="both"/>
        <w:rPr>
          <w:rFonts w:ascii="Calibri" w:hAnsi="Calibri" w:cs="Calibri"/>
          <w:sz w:val="22"/>
          <w:szCs w:val="22"/>
        </w:rPr>
      </w:pPr>
    </w:p>
    <w:p w14:paraId="76C6D2BE" w14:textId="77777777" w:rsidR="00ED25E0" w:rsidRPr="000C2832" w:rsidRDefault="00ED25E0" w:rsidP="00ED25E0">
      <w:pPr>
        <w:spacing w:after="0"/>
        <w:jc w:val="both"/>
        <w:rPr>
          <w:rFonts w:ascii="Calibri" w:hAnsi="Calibri" w:cs="Calibri"/>
          <w:b/>
          <w:bCs/>
          <w:sz w:val="22"/>
          <w:szCs w:val="22"/>
        </w:rPr>
      </w:pPr>
      <w:r w:rsidRPr="000C2832">
        <w:rPr>
          <w:rFonts w:ascii="Calibri" w:hAnsi="Calibri" w:cs="Calibri"/>
          <w:b/>
          <w:bCs/>
          <w:sz w:val="22"/>
          <w:szCs w:val="22"/>
        </w:rPr>
        <w:t>Quels sont les avantages de la stratégie d'intégration ?</w:t>
      </w:r>
    </w:p>
    <w:p w14:paraId="4484988B" w14:textId="77777777" w:rsidR="000C2832" w:rsidRPr="00E74E0D" w:rsidRDefault="000C2832" w:rsidP="00ED25E0">
      <w:pPr>
        <w:spacing w:after="0"/>
        <w:jc w:val="both"/>
        <w:rPr>
          <w:rFonts w:ascii="Calibri" w:hAnsi="Calibri" w:cs="Calibri"/>
          <w:sz w:val="22"/>
          <w:szCs w:val="22"/>
        </w:rPr>
      </w:pPr>
    </w:p>
    <w:p w14:paraId="448FC792"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Les principaux avantages attendus de la stratégie d’intégration sont :</w:t>
      </w:r>
    </w:p>
    <w:p w14:paraId="5AE81251" w14:textId="77777777" w:rsidR="00ED25E0" w:rsidRPr="00E74E0D" w:rsidRDefault="00ED25E0" w:rsidP="00ED25E0">
      <w:pPr>
        <w:numPr>
          <w:ilvl w:val="0"/>
          <w:numId w:val="42"/>
        </w:numPr>
        <w:spacing w:after="0"/>
        <w:jc w:val="both"/>
        <w:rPr>
          <w:rFonts w:ascii="Calibri" w:hAnsi="Calibri" w:cs="Calibri"/>
          <w:sz w:val="22"/>
          <w:szCs w:val="22"/>
        </w:rPr>
      </w:pPr>
      <w:r w:rsidRPr="00E74E0D">
        <w:rPr>
          <w:rFonts w:ascii="Calibri" w:hAnsi="Calibri" w:cs="Calibri"/>
          <w:sz w:val="22"/>
          <w:szCs w:val="22"/>
        </w:rPr>
        <w:t>Sécuriser les approvisionnements et/ou débouchés et s'approprier la valeur ajoutée des clients et des fournisseurs </w:t>
      </w:r>
    </w:p>
    <w:p w14:paraId="141384F2" w14:textId="77777777" w:rsidR="00ED25E0" w:rsidRPr="00E74E0D" w:rsidRDefault="00ED25E0" w:rsidP="00ED25E0">
      <w:pPr>
        <w:numPr>
          <w:ilvl w:val="0"/>
          <w:numId w:val="43"/>
        </w:numPr>
        <w:spacing w:after="0"/>
        <w:jc w:val="both"/>
        <w:rPr>
          <w:rFonts w:ascii="Calibri" w:hAnsi="Calibri" w:cs="Calibri"/>
          <w:sz w:val="22"/>
          <w:szCs w:val="22"/>
        </w:rPr>
      </w:pPr>
      <w:r w:rsidRPr="00E74E0D">
        <w:rPr>
          <w:rFonts w:ascii="Calibri" w:hAnsi="Calibri" w:cs="Calibri"/>
          <w:sz w:val="22"/>
          <w:szCs w:val="22"/>
        </w:rPr>
        <w:t>Mieux coordonner les activités amont et/ou aval avec les activités actuelles pour en rationnaliser l'organistion et en diminuer les coûts </w:t>
      </w:r>
    </w:p>
    <w:p w14:paraId="4BDFF162" w14:textId="2DDCDC12" w:rsidR="00ED25E0" w:rsidRDefault="00ED25E0" w:rsidP="00ED25E0">
      <w:pPr>
        <w:numPr>
          <w:ilvl w:val="0"/>
          <w:numId w:val="44"/>
        </w:numPr>
        <w:spacing w:after="0"/>
        <w:jc w:val="both"/>
        <w:rPr>
          <w:rFonts w:ascii="Calibri" w:hAnsi="Calibri" w:cs="Calibri"/>
          <w:sz w:val="22"/>
          <w:szCs w:val="22"/>
        </w:rPr>
      </w:pPr>
      <w:r w:rsidRPr="00E74E0D">
        <w:rPr>
          <w:rFonts w:ascii="Calibri" w:hAnsi="Calibri" w:cs="Calibri"/>
          <w:sz w:val="22"/>
          <w:szCs w:val="22"/>
        </w:rPr>
        <w:t>Atteindre la taille critique lors des opérations de rachat de concurrents</w:t>
      </w:r>
    </w:p>
    <w:p w14:paraId="72CE3960" w14:textId="77777777" w:rsidR="000C2832" w:rsidRPr="00E74E0D" w:rsidRDefault="000C2832" w:rsidP="000C2832">
      <w:pPr>
        <w:spacing w:after="0"/>
        <w:ind w:left="720"/>
        <w:jc w:val="both"/>
        <w:rPr>
          <w:rFonts w:ascii="Calibri" w:hAnsi="Calibri" w:cs="Calibri"/>
          <w:sz w:val="22"/>
          <w:szCs w:val="22"/>
        </w:rPr>
      </w:pPr>
    </w:p>
    <w:p w14:paraId="693C22A7" w14:textId="77777777" w:rsidR="00ED25E0" w:rsidRPr="000C2832" w:rsidRDefault="00ED25E0" w:rsidP="00ED25E0">
      <w:pPr>
        <w:spacing w:after="0"/>
        <w:jc w:val="both"/>
        <w:rPr>
          <w:rFonts w:ascii="Calibri" w:hAnsi="Calibri" w:cs="Calibri"/>
          <w:b/>
          <w:bCs/>
          <w:sz w:val="22"/>
          <w:szCs w:val="22"/>
        </w:rPr>
      </w:pPr>
      <w:r w:rsidRPr="000C2832">
        <w:rPr>
          <w:rFonts w:ascii="Calibri" w:hAnsi="Calibri" w:cs="Calibri"/>
          <w:b/>
          <w:bCs/>
          <w:sz w:val="22"/>
          <w:szCs w:val="22"/>
        </w:rPr>
        <w:t>Quelles sont les limites de la stratégie d'intégration ?</w:t>
      </w:r>
    </w:p>
    <w:p w14:paraId="6C05B36E" w14:textId="77777777" w:rsidR="000C2832" w:rsidRPr="00E74E0D" w:rsidRDefault="000C2832" w:rsidP="00ED25E0">
      <w:pPr>
        <w:spacing w:after="0"/>
        <w:jc w:val="both"/>
        <w:rPr>
          <w:rFonts w:ascii="Calibri" w:hAnsi="Calibri" w:cs="Calibri"/>
          <w:sz w:val="22"/>
          <w:szCs w:val="22"/>
        </w:rPr>
      </w:pPr>
    </w:p>
    <w:p w14:paraId="430A49A5"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La stratégie d'intégration comporte trois inconvénients majeurs : </w:t>
      </w:r>
    </w:p>
    <w:p w14:paraId="7CB804C5" w14:textId="77777777" w:rsidR="00ED25E0" w:rsidRPr="00E74E0D" w:rsidRDefault="00ED25E0" w:rsidP="00ED25E0">
      <w:pPr>
        <w:numPr>
          <w:ilvl w:val="0"/>
          <w:numId w:val="45"/>
        </w:numPr>
        <w:spacing w:after="0"/>
        <w:jc w:val="both"/>
        <w:rPr>
          <w:rFonts w:ascii="Calibri" w:hAnsi="Calibri" w:cs="Calibri"/>
          <w:sz w:val="22"/>
          <w:szCs w:val="22"/>
        </w:rPr>
      </w:pPr>
      <w:r w:rsidRPr="00E74E0D">
        <w:rPr>
          <w:rFonts w:ascii="Calibri" w:hAnsi="Calibri" w:cs="Calibri"/>
          <w:sz w:val="22"/>
          <w:szCs w:val="22"/>
        </w:rPr>
        <w:t>Elle nécessite la maîtrise de ressources et de compétences différentes puisque l’entreprise gère plusieurs métiers </w:t>
      </w:r>
    </w:p>
    <w:p w14:paraId="3A9C04DC" w14:textId="77777777" w:rsidR="00ED25E0" w:rsidRPr="00E74E0D" w:rsidRDefault="00ED25E0" w:rsidP="00ED25E0">
      <w:pPr>
        <w:numPr>
          <w:ilvl w:val="0"/>
          <w:numId w:val="46"/>
        </w:numPr>
        <w:spacing w:after="0"/>
        <w:jc w:val="both"/>
        <w:rPr>
          <w:rFonts w:ascii="Calibri" w:hAnsi="Calibri" w:cs="Calibri"/>
          <w:sz w:val="22"/>
          <w:szCs w:val="22"/>
        </w:rPr>
      </w:pPr>
      <w:r w:rsidRPr="00E74E0D">
        <w:rPr>
          <w:rFonts w:ascii="Calibri" w:hAnsi="Calibri" w:cs="Calibri"/>
          <w:sz w:val="22"/>
          <w:szCs w:val="22"/>
        </w:rPr>
        <w:t>Elle est coûteuse et risquée si le secteur est de faible rentabilité</w:t>
      </w:r>
    </w:p>
    <w:p w14:paraId="0E73392D" w14:textId="77777777" w:rsidR="00ED25E0" w:rsidRPr="00E74E0D" w:rsidRDefault="00ED25E0" w:rsidP="00ED25E0">
      <w:pPr>
        <w:numPr>
          <w:ilvl w:val="0"/>
          <w:numId w:val="47"/>
        </w:numPr>
        <w:spacing w:after="0"/>
        <w:jc w:val="both"/>
        <w:rPr>
          <w:rFonts w:ascii="Calibri" w:hAnsi="Calibri" w:cs="Calibri"/>
          <w:sz w:val="22"/>
          <w:szCs w:val="22"/>
        </w:rPr>
      </w:pPr>
      <w:r w:rsidRPr="00E74E0D">
        <w:rPr>
          <w:rFonts w:ascii="Calibri" w:hAnsi="Calibri" w:cs="Calibri"/>
          <w:sz w:val="22"/>
          <w:szCs w:val="22"/>
        </w:rPr>
        <w:t>Tout problème dans une activité entraîne des répercussions sur l'ensemble de la firme</w:t>
      </w:r>
    </w:p>
    <w:p w14:paraId="7565313C" w14:textId="77777777" w:rsidR="00ED25E0" w:rsidRPr="001B15CA" w:rsidRDefault="00ED25E0" w:rsidP="00ED25E0">
      <w:pPr>
        <w:spacing w:after="0"/>
        <w:jc w:val="both"/>
        <w:rPr>
          <w:rFonts w:ascii="Calibri" w:hAnsi="Calibri" w:cs="Calibri"/>
          <w:sz w:val="22"/>
          <w:szCs w:val="22"/>
        </w:rPr>
      </w:pPr>
    </w:p>
    <w:p w14:paraId="461ECC59" w14:textId="77777777" w:rsidR="00ED25E0" w:rsidRPr="001B15CA" w:rsidRDefault="00ED25E0" w:rsidP="00ED25E0">
      <w:pPr>
        <w:pBdr>
          <w:top w:val="single" w:sz="4" w:space="1" w:color="auto"/>
          <w:left w:val="single" w:sz="4" w:space="4" w:color="auto"/>
          <w:bottom w:val="single" w:sz="4" w:space="1" w:color="auto"/>
          <w:right w:val="single" w:sz="4" w:space="4" w:color="auto"/>
        </w:pBdr>
        <w:spacing w:after="0"/>
        <w:jc w:val="center"/>
        <w:rPr>
          <w:rFonts w:ascii="Calibri" w:hAnsi="Calibri" w:cs="Calibri"/>
          <w:b/>
          <w:bCs/>
          <w:sz w:val="22"/>
          <w:szCs w:val="22"/>
        </w:rPr>
      </w:pPr>
      <w:r w:rsidRPr="00E74E0D">
        <w:rPr>
          <w:rFonts w:ascii="Calibri" w:hAnsi="Calibri" w:cs="Calibri"/>
          <w:b/>
          <w:bCs/>
          <w:sz w:val="22"/>
          <w:szCs w:val="22"/>
        </w:rPr>
        <w:t>Qu'est-ce que la stratégie d'externalisation ?</w:t>
      </w:r>
    </w:p>
    <w:p w14:paraId="26924E6C" w14:textId="77777777" w:rsidR="00ED25E0" w:rsidRPr="00E74E0D" w:rsidRDefault="00ED25E0" w:rsidP="00ED25E0">
      <w:pPr>
        <w:spacing w:after="0"/>
        <w:jc w:val="both"/>
        <w:rPr>
          <w:rFonts w:ascii="Calibri" w:hAnsi="Calibri" w:cs="Calibri"/>
          <w:sz w:val="22"/>
          <w:szCs w:val="22"/>
        </w:rPr>
      </w:pPr>
    </w:p>
    <w:p w14:paraId="55D741C7"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La stratégie d'externalisation consiste pour une entreprise à confier certaines de ses activités à d’autres entreprises. La logique n’est plus celle de faire soi-même mais de faire faire.</w:t>
      </w:r>
    </w:p>
    <w:p w14:paraId="3E034024"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L’externalisation peut prendre plusieurs formes : sous-traitance, franchise, externalisation de fonction.</w:t>
      </w:r>
    </w:p>
    <w:p w14:paraId="1DC07E8B" w14:textId="77777777" w:rsidR="00ED25E0" w:rsidRPr="00E74E0D" w:rsidRDefault="00ED25E0" w:rsidP="00ED25E0">
      <w:pPr>
        <w:numPr>
          <w:ilvl w:val="0"/>
          <w:numId w:val="48"/>
        </w:numPr>
        <w:spacing w:after="0"/>
        <w:jc w:val="both"/>
        <w:rPr>
          <w:rFonts w:ascii="Calibri" w:hAnsi="Calibri" w:cs="Calibri"/>
          <w:sz w:val="22"/>
          <w:szCs w:val="22"/>
        </w:rPr>
      </w:pPr>
      <w:r w:rsidRPr="00E74E0D">
        <w:rPr>
          <w:rFonts w:ascii="Calibri" w:hAnsi="Calibri" w:cs="Calibri"/>
          <w:sz w:val="22"/>
          <w:szCs w:val="22"/>
        </w:rPr>
        <w:t>La sous-traitance : une entreprise, donneur d'ordres, confie une partie de sa production ou certaines étapes de sa fabrication à une autre entreprise, le sous-traitant. La sous-traitance permet de bénéficier d'une compétence spécialisée (sous-traitance de spécialité) ou de remédier à des insuffisances de capacité de production (sous-traitance de capacité)</w:t>
      </w:r>
    </w:p>
    <w:p w14:paraId="7CC36FB0" w14:textId="77777777" w:rsidR="00ED25E0" w:rsidRPr="00E74E0D" w:rsidRDefault="00ED25E0" w:rsidP="00ED25E0">
      <w:pPr>
        <w:numPr>
          <w:ilvl w:val="0"/>
          <w:numId w:val="49"/>
        </w:numPr>
        <w:spacing w:after="0"/>
        <w:jc w:val="both"/>
        <w:rPr>
          <w:rFonts w:ascii="Calibri" w:hAnsi="Calibri" w:cs="Calibri"/>
          <w:sz w:val="22"/>
          <w:szCs w:val="22"/>
        </w:rPr>
      </w:pPr>
      <w:r w:rsidRPr="00E74E0D">
        <w:rPr>
          <w:rFonts w:ascii="Calibri" w:hAnsi="Calibri" w:cs="Calibri"/>
          <w:sz w:val="22"/>
          <w:szCs w:val="22"/>
        </w:rPr>
        <w:lastRenderedPageBreak/>
        <w:t> La franchise : contrat par lequel une entreprise concède à une autre le droit de se présenter sous sa raison sociale et sa marque pour vendre des produits et services. Le franchiseur transmet son savoir faire au franchisé contre le versement de royalties. </w:t>
      </w:r>
      <w:r w:rsidRPr="00E74E0D">
        <w:rPr>
          <w:rFonts w:ascii="Calibri" w:hAnsi="Calibri" w:cs="Calibri"/>
          <w:i/>
          <w:iCs/>
          <w:sz w:val="22"/>
          <w:szCs w:val="22"/>
        </w:rPr>
        <w:t>Exemples : Mac Donald, Brioche dorée, Century 21…</w:t>
      </w:r>
    </w:p>
    <w:p w14:paraId="70A0A0EE" w14:textId="77777777" w:rsidR="00ED25E0" w:rsidRDefault="00ED25E0" w:rsidP="00ED25E0">
      <w:pPr>
        <w:numPr>
          <w:ilvl w:val="0"/>
          <w:numId w:val="50"/>
        </w:numPr>
        <w:spacing w:after="0"/>
        <w:jc w:val="both"/>
        <w:rPr>
          <w:rFonts w:ascii="Calibri" w:hAnsi="Calibri" w:cs="Calibri"/>
          <w:sz w:val="22"/>
          <w:szCs w:val="22"/>
        </w:rPr>
      </w:pPr>
      <w:r w:rsidRPr="00E74E0D">
        <w:rPr>
          <w:rFonts w:ascii="Calibri" w:hAnsi="Calibri" w:cs="Calibri"/>
          <w:sz w:val="22"/>
          <w:szCs w:val="22"/>
        </w:rPr>
        <w:t>L'externalisation des fonctions de soutien :  il s’agit de confier à d’autres firmes des activités qui ne sont pas créatrices de valeur pour l’entreprise (comptabilité, finance, paie…)</w:t>
      </w:r>
    </w:p>
    <w:p w14:paraId="126353BE" w14:textId="77777777" w:rsidR="000C2832" w:rsidRPr="000C2832" w:rsidRDefault="000C2832" w:rsidP="000C2832">
      <w:pPr>
        <w:spacing w:after="0"/>
        <w:ind w:left="720"/>
        <w:jc w:val="both"/>
        <w:rPr>
          <w:rFonts w:ascii="Calibri" w:hAnsi="Calibri" w:cs="Calibri"/>
          <w:b/>
          <w:bCs/>
          <w:sz w:val="22"/>
          <w:szCs w:val="22"/>
        </w:rPr>
      </w:pPr>
    </w:p>
    <w:p w14:paraId="5D4ABD2D" w14:textId="77777777" w:rsidR="00ED25E0" w:rsidRPr="000C2832" w:rsidRDefault="00ED25E0" w:rsidP="00ED25E0">
      <w:pPr>
        <w:spacing w:after="0"/>
        <w:jc w:val="both"/>
        <w:rPr>
          <w:rFonts w:ascii="Calibri" w:hAnsi="Calibri" w:cs="Calibri"/>
          <w:b/>
          <w:bCs/>
          <w:sz w:val="22"/>
          <w:szCs w:val="22"/>
        </w:rPr>
      </w:pPr>
      <w:r w:rsidRPr="000C2832">
        <w:rPr>
          <w:rFonts w:ascii="Calibri" w:hAnsi="Calibri" w:cs="Calibri"/>
          <w:b/>
          <w:bCs/>
          <w:sz w:val="22"/>
          <w:szCs w:val="22"/>
        </w:rPr>
        <w:t>Quels sont les avantages de la stratégie d’externalisation ?</w:t>
      </w:r>
    </w:p>
    <w:p w14:paraId="49F6A39B" w14:textId="77777777" w:rsidR="000C2832" w:rsidRPr="00E74E0D" w:rsidRDefault="000C2832" w:rsidP="00ED25E0">
      <w:pPr>
        <w:spacing w:after="0"/>
        <w:jc w:val="both"/>
        <w:rPr>
          <w:rFonts w:ascii="Calibri" w:hAnsi="Calibri" w:cs="Calibri"/>
          <w:sz w:val="22"/>
          <w:szCs w:val="22"/>
        </w:rPr>
      </w:pPr>
    </w:p>
    <w:p w14:paraId="174844C9"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Principaux avantages attendus de la stratégie d’externalisation :</w:t>
      </w:r>
    </w:p>
    <w:p w14:paraId="4A8399E7" w14:textId="77777777" w:rsidR="00ED25E0" w:rsidRPr="00E74E0D" w:rsidRDefault="00ED25E0" w:rsidP="00ED25E0">
      <w:pPr>
        <w:numPr>
          <w:ilvl w:val="0"/>
          <w:numId w:val="51"/>
        </w:numPr>
        <w:spacing w:after="0"/>
        <w:jc w:val="both"/>
        <w:rPr>
          <w:rFonts w:ascii="Calibri" w:hAnsi="Calibri" w:cs="Calibri"/>
          <w:sz w:val="22"/>
          <w:szCs w:val="22"/>
        </w:rPr>
      </w:pPr>
      <w:r w:rsidRPr="00E74E0D">
        <w:rPr>
          <w:rFonts w:ascii="Calibri" w:hAnsi="Calibri" w:cs="Calibri"/>
          <w:sz w:val="22"/>
          <w:szCs w:val="22"/>
        </w:rPr>
        <w:t>Elle permet à l’entreprise de réduire ses coûts et d'améliorer la qualité de ses produits puisqu’elle a recours à des entreprises spécialisées dans l’activité qu’elle leur confie</w:t>
      </w:r>
    </w:p>
    <w:p w14:paraId="35B40650" w14:textId="77777777" w:rsidR="00ED25E0" w:rsidRDefault="00ED25E0" w:rsidP="00ED25E0">
      <w:pPr>
        <w:numPr>
          <w:ilvl w:val="0"/>
          <w:numId w:val="52"/>
        </w:numPr>
        <w:spacing w:after="0"/>
        <w:jc w:val="both"/>
        <w:rPr>
          <w:rFonts w:ascii="Calibri" w:hAnsi="Calibri" w:cs="Calibri"/>
          <w:sz w:val="22"/>
          <w:szCs w:val="22"/>
        </w:rPr>
      </w:pPr>
      <w:r w:rsidRPr="00E74E0D">
        <w:rPr>
          <w:rFonts w:ascii="Calibri" w:hAnsi="Calibri" w:cs="Calibri"/>
          <w:sz w:val="22"/>
          <w:szCs w:val="22"/>
        </w:rPr>
        <w:t>Elle permet à l’entreprise d'être plus fexible face aux évolutions de l’environnement</w:t>
      </w:r>
    </w:p>
    <w:p w14:paraId="6467DB51" w14:textId="77777777" w:rsidR="000C2832" w:rsidRPr="00E74E0D" w:rsidRDefault="000C2832" w:rsidP="000C2832">
      <w:pPr>
        <w:spacing w:after="0"/>
        <w:ind w:left="720"/>
        <w:jc w:val="both"/>
        <w:rPr>
          <w:rFonts w:ascii="Calibri" w:hAnsi="Calibri" w:cs="Calibri"/>
          <w:sz w:val="22"/>
          <w:szCs w:val="22"/>
        </w:rPr>
      </w:pPr>
    </w:p>
    <w:p w14:paraId="14B2C7AC" w14:textId="29A2DA17" w:rsidR="000C2832" w:rsidRPr="000C2832" w:rsidRDefault="00ED25E0" w:rsidP="00ED25E0">
      <w:pPr>
        <w:spacing w:after="0"/>
        <w:jc w:val="both"/>
        <w:rPr>
          <w:rFonts w:ascii="Calibri" w:hAnsi="Calibri" w:cs="Calibri"/>
          <w:b/>
          <w:bCs/>
          <w:sz w:val="22"/>
          <w:szCs w:val="22"/>
        </w:rPr>
      </w:pPr>
      <w:r w:rsidRPr="000C2832">
        <w:rPr>
          <w:rFonts w:ascii="Calibri" w:hAnsi="Calibri" w:cs="Calibri"/>
          <w:b/>
          <w:bCs/>
          <w:sz w:val="22"/>
          <w:szCs w:val="22"/>
        </w:rPr>
        <w:t>Quelles sont les limites de la stratégie d’externalisation ?</w:t>
      </w:r>
    </w:p>
    <w:p w14:paraId="6D257530" w14:textId="77777777" w:rsidR="000C2832" w:rsidRPr="00E74E0D" w:rsidRDefault="000C2832" w:rsidP="00ED25E0">
      <w:pPr>
        <w:spacing w:after="0"/>
        <w:jc w:val="both"/>
        <w:rPr>
          <w:rFonts w:ascii="Calibri" w:hAnsi="Calibri" w:cs="Calibri"/>
          <w:sz w:val="22"/>
          <w:szCs w:val="22"/>
        </w:rPr>
      </w:pPr>
    </w:p>
    <w:p w14:paraId="30B43899" w14:textId="77777777" w:rsidR="00ED25E0" w:rsidRPr="00E74E0D" w:rsidRDefault="00ED25E0" w:rsidP="00ED25E0">
      <w:pPr>
        <w:spacing w:after="0"/>
        <w:jc w:val="both"/>
        <w:rPr>
          <w:rFonts w:ascii="Calibri" w:hAnsi="Calibri" w:cs="Calibri"/>
          <w:sz w:val="22"/>
          <w:szCs w:val="22"/>
        </w:rPr>
      </w:pPr>
      <w:r w:rsidRPr="00E74E0D">
        <w:rPr>
          <w:rFonts w:ascii="Calibri" w:hAnsi="Calibri" w:cs="Calibri"/>
          <w:sz w:val="22"/>
          <w:szCs w:val="22"/>
        </w:rPr>
        <w:t>La stratégie d’externalisation comporte trois inconvénients majeurs   :</w:t>
      </w:r>
    </w:p>
    <w:p w14:paraId="0CEC19F4" w14:textId="77777777" w:rsidR="00ED25E0" w:rsidRPr="00E74E0D" w:rsidRDefault="00ED25E0" w:rsidP="00ED25E0">
      <w:pPr>
        <w:numPr>
          <w:ilvl w:val="0"/>
          <w:numId w:val="53"/>
        </w:numPr>
        <w:spacing w:after="0"/>
        <w:jc w:val="both"/>
        <w:rPr>
          <w:rFonts w:ascii="Calibri" w:hAnsi="Calibri" w:cs="Calibri"/>
          <w:sz w:val="22"/>
          <w:szCs w:val="22"/>
        </w:rPr>
      </w:pPr>
      <w:r w:rsidRPr="00E74E0D">
        <w:rPr>
          <w:rFonts w:ascii="Calibri" w:hAnsi="Calibri" w:cs="Calibri"/>
          <w:sz w:val="22"/>
          <w:szCs w:val="22"/>
        </w:rPr>
        <w:t>Risque de dépendance vis-à-vis des prestataires extérieurs</w:t>
      </w:r>
    </w:p>
    <w:p w14:paraId="58AC6D59" w14:textId="77777777" w:rsidR="00ED25E0" w:rsidRPr="00E74E0D" w:rsidRDefault="00ED25E0" w:rsidP="00ED25E0">
      <w:pPr>
        <w:numPr>
          <w:ilvl w:val="0"/>
          <w:numId w:val="54"/>
        </w:numPr>
        <w:spacing w:after="0"/>
        <w:jc w:val="both"/>
        <w:rPr>
          <w:rFonts w:ascii="Calibri" w:hAnsi="Calibri" w:cs="Calibri"/>
          <w:sz w:val="22"/>
          <w:szCs w:val="22"/>
        </w:rPr>
      </w:pPr>
      <w:r w:rsidRPr="00E74E0D">
        <w:rPr>
          <w:rFonts w:ascii="Calibri" w:hAnsi="Calibri" w:cs="Calibri"/>
          <w:sz w:val="22"/>
          <w:szCs w:val="22"/>
        </w:rPr>
        <w:t>L’entreprise risque de perdre des ressources et des compétences stratégiques et distinctives pour le maintien d’un avantage sur ses concurrents</w:t>
      </w:r>
    </w:p>
    <w:p w14:paraId="69EBC2A6" w14:textId="77777777" w:rsidR="00ED25E0" w:rsidRPr="00E74E0D" w:rsidRDefault="00ED25E0" w:rsidP="00ED25E0">
      <w:pPr>
        <w:numPr>
          <w:ilvl w:val="0"/>
          <w:numId w:val="55"/>
        </w:numPr>
        <w:spacing w:after="0"/>
        <w:jc w:val="both"/>
        <w:rPr>
          <w:rFonts w:ascii="Calibri" w:hAnsi="Calibri" w:cs="Calibri"/>
          <w:sz w:val="22"/>
          <w:szCs w:val="22"/>
        </w:rPr>
      </w:pPr>
      <w:r w:rsidRPr="00E74E0D">
        <w:rPr>
          <w:rFonts w:ascii="Calibri" w:hAnsi="Calibri" w:cs="Calibri"/>
          <w:sz w:val="22"/>
          <w:szCs w:val="22"/>
        </w:rPr>
        <w:t>Conflits sociaux liés aux suppressions d’emplois et/ou au transfert des contrats de travail au prestataire extérieur</w:t>
      </w:r>
    </w:p>
    <w:p w14:paraId="149759E9" w14:textId="77777777" w:rsidR="00ED25E0" w:rsidRPr="001B15CA" w:rsidRDefault="00ED25E0" w:rsidP="00ED25E0">
      <w:pPr>
        <w:spacing w:after="0"/>
        <w:jc w:val="both"/>
        <w:rPr>
          <w:rFonts w:ascii="Calibri" w:hAnsi="Calibri" w:cs="Calibri"/>
          <w:sz w:val="22"/>
          <w:szCs w:val="22"/>
        </w:rPr>
      </w:pPr>
    </w:p>
    <w:p w14:paraId="0D60FFF0" w14:textId="77777777" w:rsidR="00ED25E0" w:rsidRPr="00E74E0D" w:rsidRDefault="00ED25E0" w:rsidP="00ED25E0">
      <w:pPr>
        <w:spacing w:after="0"/>
        <w:jc w:val="both"/>
        <w:rPr>
          <w:rFonts w:ascii="Calibri" w:hAnsi="Calibri" w:cs="Calibri"/>
          <w:i/>
          <w:iCs/>
          <w:sz w:val="22"/>
          <w:szCs w:val="22"/>
        </w:rPr>
      </w:pPr>
      <w:r w:rsidRPr="00E74E0D">
        <w:rPr>
          <w:rFonts w:ascii="Calibri" w:hAnsi="Calibri" w:cs="Calibri"/>
          <w:i/>
          <w:iCs/>
          <w:sz w:val="22"/>
          <w:szCs w:val="22"/>
        </w:rPr>
        <w:t>Igor Ansoff (1918-2002)</w:t>
      </w:r>
    </w:p>
    <w:p w14:paraId="5D4747D1" w14:textId="77777777" w:rsidR="00ED25E0" w:rsidRPr="001B15CA" w:rsidRDefault="00ED25E0" w:rsidP="00ED25E0">
      <w:pPr>
        <w:spacing w:after="0"/>
        <w:jc w:val="both"/>
        <w:rPr>
          <w:rFonts w:ascii="Calibri" w:hAnsi="Calibri" w:cs="Calibri"/>
          <w:i/>
          <w:iCs/>
          <w:sz w:val="22"/>
          <w:szCs w:val="22"/>
        </w:rPr>
      </w:pPr>
      <w:r w:rsidRPr="001B15CA">
        <w:rPr>
          <w:rFonts w:ascii="Calibri" w:hAnsi="Calibri" w:cs="Calibri"/>
          <w:i/>
          <w:iCs/>
          <w:sz w:val="22"/>
          <w:szCs w:val="22"/>
        </w:rPr>
        <w:t>Ansoff a introduit dans les années 1960 la notion de stratégie puis celle du management stratégique. Il a développé la matrice "produits/marchés" qui permet d'identifier les quatre options stratégiques : pénétration de marché, extension du marché, développement de produits et diversification.</w:t>
      </w:r>
    </w:p>
    <w:p w14:paraId="129B0E85" w14:textId="77777777" w:rsidR="00ED25E0" w:rsidRPr="001B15CA" w:rsidRDefault="00ED25E0" w:rsidP="00ED25E0">
      <w:pPr>
        <w:spacing w:after="0"/>
        <w:ind w:left="360"/>
        <w:jc w:val="both"/>
        <w:rPr>
          <w:rFonts w:ascii="Calibri" w:hAnsi="Calibri" w:cs="Calibri"/>
          <w:sz w:val="22"/>
          <w:szCs w:val="22"/>
        </w:rPr>
      </w:pPr>
    </w:p>
    <w:p w14:paraId="6188C5E0" w14:textId="77777777" w:rsidR="00ED25E0" w:rsidRPr="001B15CA" w:rsidRDefault="00ED25E0" w:rsidP="00ED25E0">
      <w:pPr>
        <w:jc w:val="both"/>
        <w:rPr>
          <w:rFonts w:ascii="Calibri" w:hAnsi="Calibri" w:cs="Calibri"/>
          <w:sz w:val="22"/>
          <w:szCs w:val="22"/>
        </w:rPr>
      </w:pPr>
      <w:r w:rsidRPr="001B15CA">
        <w:rPr>
          <w:rFonts w:ascii="Calibri" w:hAnsi="Calibri" w:cs="Calibri"/>
          <w:sz w:val="22"/>
          <w:szCs w:val="22"/>
        </w:rPr>
        <w:t>sabbar.fr</w:t>
      </w:r>
    </w:p>
    <w:p w14:paraId="217883E6" w14:textId="1B982C12" w:rsidR="00E07970" w:rsidRPr="00E07970" w:rsidRDefault="00E07970" w:rsidP="00E07970">
      <w:pPr>
        <w:pStyle w:val="Paragraphedeliste"/>
        <w:numPr>
          <w:ilvl w:val="0"/>
          <w:numId w:val="108"/>
        </w:numPr>
        <w:jc w:val="both"/>
        <w:rPr>
          <w:rFonts w:ascii="Calibri" w:hAnsi="Calibri" w:cs="Calibri"/>
          <w:i/>
          <w:iCs/>
          <w:highlight w:val="cyan"/>
        </w:rPr>
      </w:pPr>
      <w:r w:rsidRPr="00E07970">
        <w:rPr>
          <w:rFonts w:ascii="Calibri" w:hAnsi="Calibri" w:cs="Calibri"/>
          <w:i/>
          <w:iCs/>
          <w:highlight w:val="cyan"/>
        </w:rPr>
        <w:t>Présentez les quatre types de stratégies globales d’une entreprise (spécialisation, diversification, intégration, externalisation) et expliquez brièvement leur logique.</w:t>
      </w:r>
    </w:p>
    <w:p w14:paraId="006A0DFE" w14:textId="0E9B6DC3" w:rsidR="00E07970" w:rsidRDefault="00E07970" w:rsidP="00E07970">
      <w:pPr>
        <w:pStyle w:val="Paragraphedeliste"/>
        <w:numPr>
          <w:ilvl w:val="0"/>
          <w:numId w:val="108"/>
        </w:numPr>
        <w:jc w:val="both"/>
        <w:rPr>
          <w:rFonts w:ascii="Calibri" w:hAnsi="Calibri" w:cs="Calibri"/>
          <w:i/>
          <w:iCs/>
          <w:highlight w:val="cyan"/>
        </w:rPr>
      </w:pPr>
      <w:r w:rsidRPr="00E07970">
        <w:rPr>
          <w:rFonts w:ascii="Calibri" w:hAnsi="Calibri" w:cs="Calibri"/>
          <w:i/>
          <w:iCs/>
          <w:highlight w:val="cyan"/>
        </w:rPr>
        <w:t>Comparez la stratégie de diversification et la stratégie de recentrage en précisant.</w:t>
      </w:r>
    </w:p>
    <w:p w14:paraId="1DA54618" w14:textId="5FD21F6E" w:rsidR="009A7C98" w:rsidRDefault="009A7C98" w:rsidP="00E07970">
      <w:pPr>
        <w:pStyle w:val="Paragraphedeliste"/>
        <w:numPr>
          <w:ilvl w:val="0"/>
          <w:numId w:val="108"/>
        </w:numPr>
        <w:jc w:val="both"/>
        <w:rPr>
          <w:rFonts w:ascii="Calibri" w:hAnsi="Calibri" w:cs="Calibri"/>
          <w:i/>
          <w:iCs/>
          <w:highlight w:val="cyan"/>
        </w:rPr>
      </w:pPr>
      <w:r>
        <w:rPr>
          <w:rFonts w:ascii="Calibri" w:hAnsi="Calibri" w:cs="Calibri"/>
          <w:i/>
          <w:iCs/>
          <w:highlight w:val="cyan"/>
        </w:rPr>
        <w:t>Selon vous, quelle est la stratégie des entreprises suivantes ?</w:t>
      </w:r>
    </w:p>
    <w:p w14:paraId="78830286" w14:textId="77777777" w:rsidR="009A7C98" w:rsidRDefault="009A7C98" w:rsidP="009A7C98">
      <w:pPr>
        <w:pStyle w:val="NormalWeb"/>
      </w:pPr>
      <w:r>
        <w:rPr>
          <w:rFonts w:hAnsi="Symbol"/>
        </w:rPr>
        <w:t></w:t>
      </w:r>
      <w:r>
        <w:t xml:space="preserve">  </w:t>
      </w:r>
      <w:r>
        <w:rPr>
          <w:rStyle w:val="lev"/>
          <w:rFonts w:eastAsiaTheme="majorEastAsia"/>
        </w:rPr>
        <w:t>Apple</w:t>
      </w:r>
      <w:r>
        <w:t xml:space="preserve"> : Apple conçoit, fabrique et commercialise des produits électroniques et des services numériques, en mettant l’accent sur l’innovation et l’écosystème intégré de ses produits.</w:t>
      </w:r>
    </w:p>
    <w:p w14:paraId="5504BEFF" w14:textId="77777777" w:rsidR="009A7C98" w:rsidRDefault="009A7C98" w:rsidP="009A7C98">
      <w:pPr>
        <w:pStyle w:val="NormalWeb"/>
      </w:pPr>
      <w:r>
        <w:rPr>
          <w:rFonts w:hAnsi="Symbol"/>
        </w:rPr>
        <w:t></w:t>
      </w:r>
      <w:r>
        <w:t xml:space="preserve">  </w:t>
      </w:r>
      <w:r>
        <w:rPr>
          <w:rStyle w:val="lev"/>
          <w:rFonts w:eastAsiaTheme="majorEastAsia"/>
        </w:rPr>
        <w:t>IKEA</w:t>
      </w:r>
      <w:r>
        <w:t xml:space="preserve"> : IKEA vend du mobilier et des objets de décoration à bas prix en combinant production standardisée, design fonctionnel et expérience en magasin.</w:t>
      </w:r>
    </w:p>
    <w:p w14:paraId="32202144" w14:textId="77777777" w:rsidR="009A7C98" w:rsidRDefault="009A7C98" w:rsidP="009A7C98">
      <w:pPr>
        <w:pStyle w:val="NormalWeb"/>
      </w:pPr>
      <w:r>
        <w:rPr>
          <w:rFonts w:hAnsi="Symbol"/>
        </w:rPr>
        <w:t></w:t>
      </w:r>
      <w:r>
        <w:t xml:space="preserve">  </w:t>
      </w:r>
      <w:r>
        <w:rPr>
          <w:rStyle w:val="lev"/>
          <w:rFonts w:eastAsiaTheme="majorEastAsia"/>
        </w:rPr>
        <w:t>Netflix</w:t>
      </w:r>
      <w:r>
        <w:t xml:space="preserve"> : Netflix propose des services de streaming vidéo et produit ses propres contenus pour fidéliser ses abonnés et se différencier de ses concurrents.</w:t>
      </w:r>
    </w:p>
    <w:p w14:paraId="15A9055F" w14:textId="77777777" w:rsidR="009A7C98" w:rsidRDefault="009A7C98" w:rsidP="009A7C98">
      <w:pPr>
        <w:pStyle w:val="NormalWeb"/>
      </w:pPr>
      <w:r>
        <w:rPr>
          <w:rFonts w:hAnsi="Symbol"/>
        </w:rPr>
        <w:t></w:t>
      </w:r>
      <w:r>
        <w:t xml:space="preserve">  </w:t>
      </w:r>
      <w:r>
        <w:rPr>
          <w:rStyle w:val="lev"/>
          <w:rFonts w:eastAsiaTheme="majorEastAsia"/>
        </w:rPr>
        <w:t>Tesla</w:t>
      </w:r>
      <w:r>
        <w:t xml:space="preserve"> : Tesla conçoit et commercialise des véhicules électriques et des solutions énergétiques innovantes, en s’appuyant sur la technologie et le design pour se démarquer.</w:t>
      </w:r>
    </w:p>
    <w:p w14:paraId="103FD4EC" w14:textId="77777777" w:rsidR="009A7C98" w:rsidRDefault="009A7C98" w:rsidP="009A7C98">
      <w:pPr>
        <w:pStyle w:val="NormalWeb"/>
      </w:pPr>
      <w:r>
        <w:rPr>
          <w:rFonts w:hAnsi="Symbol"/>
        </w:rPr>
        <w:lastRenderedPageBreak/>
        <w:t></w:t>
      </w:r>
      <w:r>
        <w:t xml:space="preserve">  </w:t>
      </w:r>
      <w:r>
        <w:rPr>
          <w:rStyle w:val="lev"/>
          <w:rFonts w:eastAsiaTheme="majorEastAsia"/>
        </w:rPr>
        <w:t>Zara</w:t>
      </w:r>
      <w:r>
        <w:t xml:space="preserve"> : Zara propose des vêtements et accessoires de mode en réagissant rapidement aux tendances et en renouvelant fréquemment ses collections.</w:t>
      </w:r>
    </w:p>
    <w:p w14:paraId="7BD8192E" w14:textId="77777777" w:rsidR="009A7C98" w:rsidRDefault="009A7C98" w:rsidP="009A7C98">
      <w:pPr>
        <w:pStyle w:val="NormalWeb"/>
      </w:pPr>
      <w:r>
        <w:rPr>
          <w:rFonts w:hAnsi="Symbol"/>
        </w:rPr>
        <w:t></w:t>
      </w:r>
      <w:r>
        <w:t xml:space="preserve">  </w:t>
      </w:r>
      <w:r>
        <w:rPr>
          <w:rStyle w:val="lev"/>
          <w:rFonts w:eastAsiaTheme="majorEastAsia"/>
        </w:rPr>
        <w:t>Starbucks</w:t>
      </w:r>
      <w:r>
        <w:t xml:space="preserve"> : Starbucks vend des cafés et boissons chaudes dans un environnement convivial, en misant sur l’expérience client et la qualité de ses produits.</w:t>
      </w:r>
    </w:p>
    <w:p w14:paraId="2C4AE370" w14:textId="77777777" w:rsidR="009A7C98" w:rsidRDefault="009A7C98" w:rsidP="009A7C98">
      <w:pPr>
        <w:pStyle w:val="NormalWeb"/>
      </w:pPr>
      <w:r>
        <w:rPr>
          <w:rFonts w:hAnsi="Symbol"/>
        </w:rPr>
        <w:t></w:t>
      </w:r>
      <w:r>
        <w:t xml:space="preserve">  </w:t>
      </w:r>
      <w:r>
        <w:rPr>
          <w:rStyle w:val="lev"/>
          <w:rFonts w:eastAsiaTheme="majorEastAsia"/>
        </w:rPr>
        <w:t>Amazon</w:t>
      </w:r>
      <w:r>
        <w:t xml:space="preserve"> : Amazon propose un large éventail de produits et services en ligne avec une livraison rapide et une logistique optimisée pour dominer le marché de l’e-commerce.</w:t>
      </w:r>
    </w:p>
    <w:p w14:paraId="5003FE8D" w14:textId="77777777" w:rsidR="009A7C98" w:rsidRDefault="009A7C98" w:rsidP="009A7C98">
      <w:pPr>
        <w:pStyle w:val="NormalWeb"/>
      </w:pPr>
      <w:r>
        <w:rPr>
          <w:rFonts w:hAnsi="Symbol"/>
        </w:rPr>
        <w:t></w:t>
      </w:r>
      <w:r>
        <w:t xml:space="preserve">  </w:t>
      </w:r>
      <w:r>
        <w:rPr>
          <w:rStyle w:val="lev"/>
          <w:rFonts w:eastAsiaTheme="majorEastAsia"/>
        </w:rPr>
        <w:t>Google / Alphabet</w:t>
      </w:r>
      <w:r>
        <w:t xml:space="preserve"> : Google offre des services Internet, des publicités en ligne et des applications numériques, en se concentrant sur l’innovation technologique et la collecte de données.</w:t>
      </w:r>
    </w:p>
    <w:p w14:paraId="44495046" w14:textId="77777777" w:rsidR="009A7C98" w:rsidRDefault="009A7C98" w:rsidP="009A7C98">
      <w:pPr>
        <w:pStyle w:val="NormalWeb"/>
      </w:pPr>
      <w:r>
        <w:rPr>
          <w:rFonts w:hAnsi="Symbol"/>
        </w:rPr>
        <w:t></w:t>
      </w:r>
      <w:r>
        <w:t xml:space="preserve">  </w:t>
      </w:r>
      <w:r>
        <w:rPr>
          <w:rStyle w:val="lev"/>
          <w:rFonts w:eastAsiaTheme="majorEastAsia"/>
        </w:rPr>
        <w:t>Nike</w:t>
      </w:r>
      <w:r>
        <w:t xml:space="preserve"> : Nike conçoit, fabrique et commercialise des articles de sport en mettant l’accent sur l’innovation, le marketing et le sponsoring sportif pour se différencier.</w:t>
      </w:r>
    </w:p>
    <w:p w14:paraId="755338D7" w14:textId="168785B9" w:rsidR="009A7C98" w:rsidRPr="009A7C98" w:rsidRDefault="009A7C98" w:rsidP="009A7C98">
      <w:pPr>
        <w:pStyle w:val="NormalWeb"/>
      </w:pPr>
      <w:r>
        <w:rPr>
          <w:rFonts w:hAnsi="Symbol"/>
        </w:rPr>
        <w:t></w:t>
      </w:r>
      <w:r>
        <w:t xml:space="preserve">  </w:t>
      </w:r>
      <w:r>
        <w:rPr>
          <w:rStyle w:val="lev"/>
          <w:rFonts w:eastAsiaTheme="majorEastAsia"/>
        </w:rPr>
        <w:t>McDonald’s</w:t>
      </w:r>
      <w:r>
        <w:t xml:space="preserve"> : McDonald’s propose des repas rapides standardisés dans le monde entier en cherchant à maximiser l’efficacité et l’expérience client.</w:t>
      </w:r>
    </w:p>
    <w:p w14:paraId="79CB50AF" w14:textId="77777777" w:rsidR="00ED25E0" w:rsidRPr="001B15CA" w:rsidRDefault="00ED25E0" w:rsidP="00ED25E0">
      <w:pPr>
        <w:jc w:val="both"/>
        <w:rPr>
          <w:rFonts w:ascii="Calibri" w:hAnsi="Calibri" w:cs="Calibri"/>
          <w:sz w:val="22"/>
          <w:szCs w:val="22"/>
        </w:rPr>
      </w:pPr>
    </w:p>
    <w:p w14:paraId="07E331CE" w14:textId="77777777" w:rsidR="00ED25E0" w:rsidRPr="001B15CA" w:rsidRDefault="00ED25E0" w:rsidP="00ED25E0">
      <w:pPr>
        <w:spacing w:after="0"/>
        <w:jc w:val="both"/>
        <w:rPr>
          <w:rFonts w:ascii="Calibri" w:hAnsi="Calibri" w:cs="Calibri"/>
          <w:b/>
          <w:bCs/>
          <w:sz w:val="28"/>
          <w:szCs w:val="28"/>
          <w:u w:val="single"/>
        </w:rPr>
      </w:pPr>
      <w:r w:rsidRPr="001B15CA">
        <w:rPr>
          <w:rFonts w:ascii="Calibri" w:hAnsi="Calibri" w:cs="Calibri"/>
          <w:b/>
          <w:bCs/>
          <w:sz w:val="28"/>
          <w:szCs w:val="28"/>
          <w:highlight w:val="cyan"/>
          <w:u w:val="single"/>
        </w:rPr>
        <w:t>ANNEXE 3 : Les parties prenantes d'une entreprise</w:t>
      </w:r>
    </w:p>
    <w:p w14:paraId="31FA526D" w14:textId="77777777" w:rsidR="00ED25E0" w:rsidRPr="001B15CA" w:rsidRDefault="00ED25E0" w:rsidP="00ED25E0">
      <w:pPr>
        <w:spacing w:after="0"/>
        <w:jc w:val="both"/>
        <w:rPr>
          <w:rFonts w:ascii="Calibri" w:hAnsi="Calibri" w:cs="Calibri"/>
          <w:sz w:val="22"/>
          <w:szCs w:val="22"/>
        </w:rPr>
      </w:pPr>
    </w:p>
    <w:p w14:paraId="6B38E7FA" w14:textId="77777777" w:rsidR="00ED25E0" w:rsidRPr="00D109E9" w:rsidRDefault="00ED25E0" w:rsidP="00ED25E0">
      <w:pPr>
        <w:spacing w:after="0"/>
        <w:jc w:val="both"/>
        <w:rPr>
          <w:rFonts w:ascii="Calibri" w:hAnsi="Calibri" w:cs="Calibri"/>
          <w:sz w:val="22"/>
          <w:szCs w:val="22"/>
        </w:rPr>
      </w:pPr>
      <w:r w:rsidRPr="00D109E9">
        <w:rPr>
          <w:rFonts w:ascii="Calibri" w:hAnsi="Calibri" w:cs="Calibri"/>
          <w:sz w:val="22"/>
          <w:szCs w:val="22"/>
        </w:rPr>
        <w:t>Définie pour la première fois en 1984 par Edward Freeman, la notion de partie prenante est un élément clé de la </w:t>
      </w:r>
      <w:hyperlink r:id="rId18" w:history="1">
        <w:r w:rsidRPr="00D109E9">
          <w:rPr>
            <w:rStyle w:val="Lienhypertexte"/>
            <w:rFonts w:ascii="Calibri" w:hAnsi="Calibri" w:cs="Calibri"/>
            <w:color w:val="auto"/>
            <w:sz w:val="22"/>
            <w:szCs w:val="22"/>
            <w:u w:val="none"/>
          </w:rPr>
          <w:t>responsabilité sociétale des entreprises (RSE)</w:t>
        </w:r>
      </w:hyperlink>
      <w:r w:rsidRPr="00D109E9">
        <w:rPr>
          <w:rFonts w:ascii="Calibri" w:hAnsi="Calibri" w:cs="Calibri"/>
          <w:sz w:val="22"/>
          <w:szCs w:val="22"/>
        </w:rPr>
        <w:t>. Selon cette théorie, les parties prenantes d’une entreprise regroupent toutes les personnes associées de façon directe ou indirecte à ses activités. Leur identification et la prise en compte de leurs intérêts sont nécessaires pour le développement de l’entreprise. Actionnaires, salariés ou consommateurs, voici tout ce que vous devez savoir sur les parties prenantes d’une entreprise.</w:t>
      </w:r>
    </w:p>
    <w:p w14:paraId="01284D7F" w14:textId="77777777" w:rsidR="00ED25E0" w:rsidRPr="00D00A69" w:rsidRDefault="00ED25E0" w:rsidP="00ED25E0">
      <w:pPr>
        <w:spacing w:after="0"/>
        <w:jc w:val="both"/>
        <w:rPr>
          <w:rFonts w:ascii="Calibri" w:hAnsi="Calibri" w:cs="Calibri"/>
          <w:sz w:val="22"/>
          <w:szCs w:val="22"/>
        </w:rPr>
      </w:pPr>
    </w:p>
    <w:p w14:paraId="0231B55E" w14:textId="77777777" w:rsidR="00ED25E0" w:rsidRPr="001B15CA" w:rsidRDefault="00ED25E0" w:rsidP="00ED25E0">
      <w:pPr>
        <w:pBdr>
          <w:top w:val="single" w:sz="4" w:space="1" w:color="auto"/>
          <w:left w:val="single" w:sz="4" w:space="4" w:color="auto"/>
          <w:bottom w:val="single" w:sz="4" w:space="1" w:color="auto"/>
          <w:right w:val="single" w:sz="4" w:space="4" w:color="auto"/>
        </w:pBdr>
        <w:spacing w:after="0"/>
        <w:jc w:val="center"/>
        <w:rPr>
          <w:rFonts w:ascii="Calibri" w:hAnsi="Calibri" w:cs="Calibri"/>
          <w:b/>
          <w:bCs/>
          <w:sz w:val="22"/>
          <w:szCs w:val="22"/>
        </w:rPr>
      </w:pPr>
      <w:r w:rsidRPr="00D00A69">
        <w:rPr>
          <w:rFonts w:ascii="Calibri" w:hAnsi="Calibri" w:cs="Calibri"/>
          <w:b/>
          <w:bCs/>
          <w:sz w:val="22"/>
          <w:szCs w:val="22"/>
        </w:rPr>
        <w:t>Qu’est-ce qu’une partie prenante dans une entreprise ?</w:t>
      </w:r>
    </w:p>
    <w:p w14:paraId="48077B6A" w14:textId="77777777" w:rsidR="00ED25E0" w:rsidRPr="00D00A69" w:rsidRDefault="00ED25E0" w:rsidP="00ED25E0">
      <w:pPr>
        <w:spacing w:after="0"/>
        <w:jc w:val="both"/>
        <w:rPr>
          <w:rFonts w:ascii="Calibri" w:hAnsi="Calibri" w:cs="Calibri"/>
          <w:sz w:val="22"/>
          <w:szCs w:val="22"/>
        </w:rPr>
      </w:pPr>
    </w:p>
    <w:p w14:paraId="6216738C"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t>Le concept de partie prenante a été développé dans les années 1980 par un philosophe et universitaire américain, Edward Freeman. Selon cette théorie, tous les acteurs qui interagissent de près ou de loin avec une entreprise doivent être pris en compte dans sa stratégie de croissance.</w:t>
      </w:r>
    </w:p>
    <w:p w14:paraId="125BB1E1"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t>Le nombre et l’identité des parties prenantes diffèrent selon l’activité exercée par la société. Il peut s’agir d’une personne, d’un groupe d’individus ou d’une personne morale (association, ONG, instance publique, etc.). Par ailleurs, chaque partie prenante possède des besoins spécifiques, et défend ses propres intérêts. Plutôt que de se concentrer uniquement sur ses bénéfices, l’entreprise doit trouver le juste équilibre entre ses objectifs et les attentes de toutes ses parties prenantes.</w:t>
      </w:r>
    </w:p>
    <w:p w14:paraId="62C3CD6B" w14:textId="77777777" w:rsidR="00ED25E0" w:rsidRPr="001B15CA" w:rsidRDefault="00ED25E0" w:rsidP="00ED25E0">
      <w:pPr>
        <w:spacing w:after="0"/>
        <w:jc w:val="both"/>
        <w:rPr>
          <w:rFonts w:ascii="Calibri" w:hAnsi="Calibri" w:cs="Calibri"/>
          <w:sz w:val="22"/>
          <w:szCs w:val="22"/>
        </w:rPr>
      </w:pPr>
      <w:r w:rsidRPr="00D00A69">
        <w:rPr>
          <w:rFonts w:ascii="Calibri" w:hAnsi="Calibri" w:cs="Calibri"/>
          <w:sz w:val="22"/>
          <w:szCs w:val="22"/>
        </w:rPr>
        <w:t xml:space="preserve">Les parties prenantes sont impactées, plus ou moins directement, par les activités de l’entreprise. Mais </w:t>
      </w:r>
      <w:r w:rsidRPr="001B15CA">
        <w:rPr>
          <w:rFonts w:ascii="Calibri" w:hAnsi="Calibri" w:cs="Calibri"/>
          <w:sz w:val="22"/>
          <w:szCs w:val="22"/>
        </w:rPr>
        <w:t>elles influencent</w:t>
      </w:r>
      <w:r w:rsidRPr="00D00A69">
        <w:rPr>
          <w:rFonts w:ascii="Calibri" w:hAnsi="Calibri" w:cs="Calibri"/>
          <w:sz w:val="22"/>
          <w:szCs w:val="22"/>
        </w:rPr>
        <w:t xml:space="preserve"> aussi les décisions de l’entreprise. À ce titre, elles font partie intégrante de la démarche RSE des entreprises.</w:t>
      </w:r>
    </w:p>
    <w:p w14:paraId="0CAC630E" w14:textId="77777777" w:rsidR="00ED25E0" w:rsidRPr="00D00A69" w:rsidRDefault="00ED25E0" w:rsidP="00ED25E0">
      <w:pPr>
        <w:spacing w:after="0"/>
        <w:jc w:val="both"/>
        <w:rPr>
          <w:rFonts w:ascii="Calibri" w:hAnsi="Calibri" w:cs="Calibri"/>
          <w:sz w:val="22"/>
          <w:szCs w:val="22"/>
        </w:rPr>
      </w:pPr>
    </w:p>
    <w:p w14:paraId="4C60DA1D" w14:textId="77777777" w:rsidR="00ED25E0" w:rsidRPr="001B15CA" w:rsidRDefault="00ED25E0" w:rsidP="00ED25E0">
      <w:pPr>
        <w:pBdr>
          <w:top w:val="single" w:sz="4" w:space="1" w:color="auto"/>
          <w:left w:val="single" w:sz="4" w:space="4" w:color="auto"/>
          <w:bottom w:val="single" w:sz="4" w:space="1" w:color="auto"/>
          <w:right w:val="single" w:sz="4" w:space="4" w:color="auto"/>
        </w:pBdr>
        <w:spacing w:after="0"/>
        <w:jc w:val="center"/>
        <w:rPr>
          <w:rFonts w:ascii="Calibri" w:hAnsi="Calibri" w:cs="Calibri"/>
          <w:b/>
          <w:bCs/>
          <w:sz w:val="22"/>
          <w:szCs w:val="22"/>
        </w:rPr>
      </w:pPr>
      <w:r w:rsidRPr="00D00A69">
        <w:rPr>
          <w:rFonts w:ascii="Calibri" w:hAnsi="Calibri" w:cs="Calibri"/>
          <w:b/>
          <w:bCs/>
          <w:sz w:val="22"/>
          <w:szCs w:val="22"/>
        </w:rPr>
        <w:t>Quelles sont les parties prenantes internes d’une entreprise ?</w:t>
      </w:r>
    </w:p>
    <w:p w14:paraId="3A9C760F" w14:textId="77777777" w:rsidR="00ED25E0" w:rsidRPr="00D00A69" w:rsidRDefault="00ED25E0" w:rsidP="00ED25E0">
      <w:pPr>
        <w:spacing w:after="0"/>
        <w:jc w:val="both"/>
        <w:rPr>
          <w:rFonts w:ascii="Calibri" w:hAnsi="Calibri" w:cs="Calibri"/>
          <w:sz w:val="22"/>
          <w:szCs w:val="22"/>
        </w:rPr>
      </w:pPr>
    </w:p>
    <w:p w14:paraId="1F69EA07" w14:textId="77777777" w:rsidR="00ED25E0" w:rsidRPr="001B15CA" w:rsidRDefault="00ED25E0" w:rsidP="00ED25E0">
      <w:pPr>
        <w:spacing w:after="0"/>
        <w:jc w:val="both"/>
        <w:rPr>
          <w:rFonts w:ascii="Calibri" w:hAnsi="Calibri" w:cs="Calibri"/>
          <w:sz w:val="22"/>
          <w:szCs w:val="22"/>
        </w:rPr>
      </w:pPr>
      <w:r w:rsidRPr="00D00A69">
        <w:rPr>
          <w:rFonts w:ascii="Calibri" w:hAnsi="Calibri" w:cs="Calibri"/>
          <w:sz w:val="22"/>
          <w:szCs w:val="22"/>
        </w:rPr>
        <w:lastRenderedPageBreak/>
        <w:t>L’identification des parties prenantes d’une entreprise est une étape essentielle pour construire une démarche RSE efficace et pertinente. On parle de parties prenantes internes pour désigner les acteurs qui sont impliqués dans le fonctionnement de l’entreprise et qui ont un intérêt direct dans ses activités.</w:t>
      </w:r>
    </w:p>
    <w:p w14:paraId="3D43DA72" w14:textId="77777777" w:rsidR="00ED25E0" w:rsidRPr="00D00A69" w:rsidRDefault="00ED25E0" w:rsidP="00ED25E0">
      <w:pPr>
        <w:spacing w:after="0"/>
        <w:jc w:val="both"/>
        <w:rPr>
          <w:rFonts w:ascii="Calibri" w:hAnsi="Calibri" w:cs="Calibri"/>
          <w:sz w:val="22"/>
          <w:szCs w:val="22"/>
        </w:rPr>
      </w:pPr>
    </w:p>
    <w:p w14:paraId="6F202153"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b/>
          <w:bCs/>
          <w:sz w:val="22"/>
          <w:szCs w:val="22"/>
          <w:u w:val="single"/>
        </w:rPr>
        <w:t>Les dirigeants</w:t>
      </w:r>
      <w:r w:rsidRPr="00D00A69">
        <w:rPr>
          <w:rFonts w:ascii="Calibri" w:hAnsi="Calibri" w:cs="Calibri"/>
          <w:sz w:val="22"/>
          <w:szCs w:val="22"/>
        </w:rPr>
        <w:t xml:space="preserve"> sont les cadres supérieurs qui assurent la gouvernance de l’entreprise au quotidien. Ils font partie des instances de décision (conseil d’administration, direction générale, etc.) et se situent au sommet de la chaîne hiérarchique. Les dirigeants ont un intérêt évident dans l’entreprise : ils s’imprègnent de leurs valeurs, et en perçoivent les bénéfices. En tant que décideurs, ils jouent un rôle essentiel dans la construction d’une stratégie RSE.</w:t>
      </w:r>
    </w:p>
    <w:p w14:paraId="3EAB6C28" w14:textId="77777777" w:rsidR="00ED25E0" w:rsidRPr="001B15CA" w:rsidRDefault="00ED25E0" w:rsidP="00ED25E0">
      <w:pPr>
        <w:spacing w:after="0"/>
        <w:jc w:val="both"/>
        <w:rPr>
          <w:rFonts w:ascii="Calibri" w:hAnsi="Calibri" w:cs="Calibri"/>
          <w:sz w:val="22"/>
          <w:szCs w:val="22"/>
        </w:rPr>
      </w:pPr>
    </w:p>
    <w:p w14:paraId="51610FE0"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b/>
          <w:bCs/>
          <w:sz w:val="22"/>
          <w:szCs w:val="22"/>
          <w:u w:val="single"/>
        </w:rPr>
        <w:t>Les salariés</w:t>
      </w:r>
      <w:r w:rsidRPr="00D00A69">
        <w:rPr>
          <w:rFonts w:ascii="Calibri" w:hAnsi="Calibri" w:cs="Calibri"/>
          <w:sz w:val="22"/>
          <w:szCs w:val="22"/>
        </w:rPr>
        <w:t xml:space="preserve"> sont l’une des parties prenantes internes les plus importantes de l’entreprise. Ils constituent une ressource précieuse pour la direction, puisqu’ils contribuent quotidiennement au fonctionnement de la société et à sa réussite. Les salariés ont de nombreux intérêts dans l’entreprise (conditions de travail, rémunération, formation). Ils doivent être pleinement associés à la démarche RSE de l’entreprise.</w:t>
      </w:r>
    </w:p>
    <w:p w14:paraId="13AAD9F2" w14:textId="77777777" w:rsidR="00ED25E0" w:rsidRPr="001B15CA" w:rsidRDefault="00ED25E0" w:rsidP="00ED25E0">
      <w:pPr>
        <w:spacing w:after="0"/>
        <w:jc w:val="both"/>
        <w:rPr>
          <w:rFonts w:ascii="Calibri" w:hAnsi="Calibri" w:cs="Calibri"/>
          <w:sz w:val="22"/>
          <w:szCs w:val="22"/>
        </w:rPr>
      </w:pPr>
    </w:p>
    <w:p w14:paraId="1C77DD07"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t xml:space="preserve">Si </w:t>
      </w:r>
      <w:r w:rsidRPr="00D00A69">
        <w:rPr>
          <w:rFonts w:ascii="Calibri" w:hAnsi="Calibri" w:cs="Calibri"/>
          <w:b/>
          <w:bCs/>
          <w:sz w:val="22"/>
          <w:szCs w:val="22"/>
          <w:u w:val="single"/>
        </w:rPr>
        <w:t>les actionnaires</w:t>
      </w:r>
      <w:r w:rsidRPr="00D00A69">
        <w:rPr>
          <w:rFonts w:ascii="Calibri" w:hAnsi="Calibri" w:cs="Calibri"/>
          <w:sz w:val="22"/>
          <w:szCs w:val="22"/>
        </w:rPr>
        <w:t xml:space="preserve"> ne travaillent pas dans l’entreprise, leur fonction est essentielle pour assurer son développement. Ce sont les propriétaires de la société, dont ils détiennent une fraction du capital. Ils sont associés à certaines prises de décision en matière de stratégie et de gouvernance. Tout comme les salariés et les dirigeants, les actionnaires ont un intérêt direct dans l’entreprise. Ils espèrent maximiser leur investissement financier et générer des profits. La mise en place d’un projet RSE nécessite leur accord.</w:t>
      </w:r>
    </w:p>
    <w:p w14:paraId="3D670D4A" w14:textId="77777777" w:rsidR="00ED25E0" w:rsidRPr="001B15CA" w:rsidRDefault="00ED25E0" w:rsidP="00ED25E0">
      <w:pPr>
        <w:spacing w:after="0"/>
        <w:jc w:val="both"/>
        <w:rPr>
          <w:rFonts w:ascii="Calibri" w:hAnsi="Calibri" w:cs="Calibri"/>
          <w:sz w:val="22"/>
          <w:szCs w:val="22"/>
        </w:rPr>
      </w:pPr>
    </w:p>
    <w:p w14:paraId="3575AF1E"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b/>
          <w:bCs/>
          <w:sz w:val="22"/>
          <w:szCs w:val="22"/>
          <w:u w:val="single"/>
        </w:rPr>
        <w:t>Les organisations syndicales</w:t>
      </w:r>
      <w:r w:rsidRPr="00D00A69">
        <w:rPr>
          <w:rFonts w:ascii="Calibri" w:hAnsi="Calibri" w:cs="Calibri"/>
          <w:sz w:val="22"/>
          <w:szCs w:val="22"/>
        </w:rPr>
        <w:t xml:space="preserve"> font partie intégrante de l’entreprise, et contribuent à son équilibre. Elles veillent à la protection des collaborateurs et à l’amélioration des conditions de travail au sein de la société. À ce titre, il est indispensable d’associer les syndicats à toute démarche RSE.</w:t>
      </w:r>
    </w:p>
    <w:p w14:paraId="7ECBE690" w14:textId="77777777" w:rsidR="00ED25E0" w:rsidRPr="001B15CA" w:rsidRDefault="00ED25E0" w:rsidP="00ED25E0">
      <w:pPr>
        <w:spacing w:after="0"/>
        <w:jc w:val="both"/>
        <w:rPr>
          <w:rFonts w:ascii="Calibri" w:hAnsi="Calibri" w:cs="Calibri"/>
          <w:sz w:val="22"/>
          <w:szCs w:val="22"/>
        </w:rPr>
      </w:pPr>
      <w:r w:rsidRPr="00D00A69">
        <w:rPr>
          <w:rFonts w:ascii="Calibri" w:hAnsi="Calibri" w:cs="Calibri"/>
          <w:sz w:val="22"/>
          <w:szCs w:val="22"/>
        </w:rPr>
        <w:t>Si les parties prenantes internes permettent à l’entreprise de fonctionner, les parties prenantes externes ne sont pas impliquées dans son organisation quotidienne. Pour autant, elles ont une influence sur son développement.</w:t>
      </w:r>
    </w:p>
    <w:p w14:paraId="6F592C41" w14:textId="77777777" w:rsidR="00ED25E0" w:rsidRPr="00D00A69" w:rsidRDefault="00ED25E0" w:rsidP="00ED25E0">
      <w:pPr>
        <w:spacing w:after="0"/>
        <w:jc w:val="both"/>
        <w:rPr>
          <w:rFonts w:ascii="Calibri" w:hAnsi="Calibri" w:cs="Calibri"/>
          <w:sz w:val="22"/>
          <w:szCs w:val="22"/>
        </w:rPr>
      </w:pPr>
    </w:p>
    <w:p w14:paraId="4B03A2E3"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b/>
          <w:bCs/>
          <w:sz w:val="22"/>
          <w:szCs w:val="22"/>
          <w:u w:val="single"/>
        </w:rPr>
        <w:t>Les fournisseurs</w:t>
      </w:r>
      <w:r w:rsidRPr="00D00A69">
        <w:rPr>
          <w:rFonts w:ascii="Calibri" w:hAnsi="Calibri" w:cs="Calibri"/>
          <w:sz w:val="22"/>
          <w:szCs w:val="22"/>
        </w:rPr>
        <w:t xml:space="preserve"> sont peut-être les parties prenantes externes les plus impliquées dans l’entreprise. Ils apportent à la société les ressources qui lui permettent de fonctionner (matières premières, équipement, énergie, etc.). Les fournisseurs ont un intérêt économique dans l’entreprise. Leur réussite est étroitement liée à celle de la société cliente. Ces partenaires commerciaux ont besoin d’établir une relation de confiance, solide et durable.</w:t>
      </w:r>
    </w:p>
    <w:p w14:paraId="658CC03F" w14:textId="77777777" w:rsidR="00ED25E0" w:rsidRPr="001B15CA" w:rsidRDefault="00ED25E0" w:rsidP="00ED25E0">
      <w:pPr>
        <w:spacing w:after="0"/>
        <w:jc w:val="both"/>
        <w:rPr>
          <w:rFonts w:ascii="Calibri" w:hAnsi="Calibri" w:cs="Calibri"/>
          <w:sz w:val="22"/>
          <w:szCs w:val="22"/>
        </w:rPr>
      </w:pPr>
    </w:p>
    <w:p w14:paraId="63B80C4C"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b/>
          <w:bCs/>
          <w:sz w:val="22"/>
          <w:szCs w:val="22"/>
          <w:u w:val="single"/>
        </w:rPr>
        <w:t>Les clients</w:t>
      </w:r>
      <w:r w:rsidRPr="00D00A69">
        <w:rPr>
          <w:rFonts w:ascii="Calibri" w:hAnsi="Calibri" w:cs="Calibri"/>
          <w:sz w:val="22"/>
          <w:szCs w:val="22"/>
        </w:rPr>
        <w:t xml:space="preserve"> sont les destinataires finaux des produits ou services proposés par l’entreprise. En tant que consommateurs, la prise en compte de leurs attentes est essentielle et ils possèdent un pouvoir important sur l’entreprise. S’ils n’achètent pas, ils peuvent remettre en cause sa viabilité économique. La démarche RSE est donc partiellement centrée sur les besoins des consommateurs, et sur l’obligation de transparence des entreprises envers leurs clients.</w:t>
      </w:r>
    </w:p>
    <w:p w14:paraId="26BCB087" w14:textId="77777777" w:rsidR="00ED25E0" w:rsidRPr="001B15CA" w:rsidRDefault="00ED25E0" w:rsidP="00ED25E0">
      <w:pPr>
        <w:spacing w:after="0"/>
        <w:jc w:val="both"/>
        <w:rPr>
          <w:rFonts w:ascii="Calibri" w:hAnsi="Calibri" w:cs="Calibri"/>
          <w:sz w:val="22"/>
          <w:szCs w:val="22"/>
        </w:rPr>
      </w:pPr>
    </w:p>
    <w:p w14:paraId="2FCCFA9E"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b/>
          <w:bCs/>
          <w:sz w:val="22"/>
          <w:szCs w:val="22"/>
          <w:u w:val="single"/>
        </w:rPr>
        <w:t>Les pouvoirs publics</w:t>
      </w:r>
      <w:r w:rsidRPr="00D00A69">
        <w:rPr>
          <w:rFonts w:ascii="Calibri" w:hAnsi="Calibri" w:cs="Calibri"/>
          <w:sz w:val="22"/>
          <w:szCs w:val="22"/>
        </w:rPr>
        <w:t> désignent les instances administratives qui accompagnent la vie de l’entreprise, à l’échelle locale ou nationale. Ils établissent le cadre réglementaire au sein duquel les entreprises évoluent, et sont de fait impliqués dans leur démarche RSE.</w:t>
      </w:r>
    </w:p>
    <w:p w14:paraId="65B7557D" w14:textId="77777777" w:rsidR="00ED25E0" w:rsidRPr="00D00A69" w:rsidRDefault="00ED25E0" w:rsidP="00ED25E0">
      <w:pPr>
        <w:spacing w:after="0"/>
        <w:jc w:val="both"/>
        <w:rPr>
          <w:rFonts w:ascii="Calibri" w:hAnsi="Calibri" w:cs="Calibri"/>
          <w:sz w:val="22"/>
          <w:szCs w:val="22"/>
        </w:rPr>
      </w:pPr>
    </w:p>
    <w:p w14:paraId="4557914C" w14:textId="77777777" w:rsidR="00ED25E0" w:rsidRPr="001B15CA" w:rsidRDefault="00ED25E0" w:rsidP="00ED25E0">
      <w:pPr>
        <w:spacing w:after="0"/>
        <w:jc w:val="both"/>
        <w:rPr>
          <w:rFonts w:ascii="Calibri" w:hAnsi="Calibri" w:cs="Calibri"/>
          <w:sz w:val="22"/>
          <w:szCs w:val="22"/>
        </w:rPr>
      </w:pPr>
      <w:r w:rsidRPr="00D00A69">
        <w:rPr>
          <w:rFonts w:ascii="Calibri" w:hAnsi="Calibri" w:cs="Calibri"/>
          <w:b/>
          <w:bCs/>
          <w:sz w:val="22"/>
          <w:szCs w:val="22"/>
          <w:u w:val="single"/>
        </w:rPr>
        <w:t>Les associations et les ONG</w:t>
      </w:r>
      <w:r w:rsidRPr="00D00A69">
        <w:rPr>
          <w:rFonts w:ascii="Calibri" w:hAnsi="Calibri" w:cs="Calibri"/>
          <w:sz w:val="22"/>
          <w:szCs w:val="22"/>
        </w:rPr>
        <w:t> sont également considérées comme des parties prenantes externes. Elles défendent de nombreuses causes (protection de l’environnement, respect des droits humains, égalité homme/femme, etc.). Par leurs actions et leurs revendications, elles ont le pouvoir d’influencer le cadre réglementaire et les décisions internes à l’entreprise.</w:t>
      </w:r>
    </w:p>
    <w:p w14:paraId="4B6DF83C" w14:textId="77777777" w:rsidR="00ED25E0" w:rsidRPr="00D00A69" w:rsidRDefault="00ED25E0" w:rsidP="00ED25E0">
      <w:pPr>
        <w:spacing w:after="0"/>
        <w:jc w:val="both"/>
        <w:rPr>
          <w:rFonts w:ascii="Calibri" w:hAnsi="Calibri" w:cs="Calibri"/>
          <w:sz w:val="22"/>
          <w:szCs w:val="22"/>
        </w:rPr>
      </w:pPr>
    </w:p>
    <w:p w14:paraId="54D8F7A7" w14:textId="77777777" w:rsidR="00ED25E0" w:rsidRPr="001B15CA" w:rsidRDefault="00ED25E0" w:rsidP="00ED25E0">
      <w:pPr>
        <w:pBdr>
          <w:top w:val="single" w:sz="4" w:space="1" w:color="auto"/>
          <w:left w:val="single" w:sz="4" w:space="4" w:color="auto"/>
          <w:bottom w:val="single" w:sz="4" w:space="1" w:color="auto"/>
          <w:right w:val="single" w:sz="4" w:space="4" w:color="auto"/>
        </w:pBdr>
        <w:spacing w:after="0"/>
        <w:jc w:val="center"/>
        <w:rPr>
          <w:rFonts w:ascii="Calibri" w:hAnsi="Calibri" w:cs="Calibri"/>
          <w:b/>
          <w:bCs/>
          <w:sz w:val="22"/>
          <w:szCs w:val="22"/>
        </w:rPr>
      </w:pPr>
      <w:r w:rsidRPr="00D00A69">
        <w:rPr>
          <w:rFonts w:ascii="Calibri" w:hAnsi="Calibri" w:cs="Calibri"/>
          <w:b/>
          <w:bCs/>
          <w:sz w:val="22"/>
          <w:szCs w:val="22"/>
        </w:rPr>
        <w:t>Pourquoi les parties prenantes sont-elles essentielles dans la démarche RSE d’une entreprise ?</w:t>
      </w:r>
    </w:p>
    <w:p w14:paraId="22A1A40D" w14:textId="77777777" w:rsidR="00ED25E0" w:rsidRPr="00D00A69" w:rsidRDefault="00ED25E0" w:rsidP="00ED25E0">
      <w:pPr>
        <w:spacing w:after="0"/>
        <w:jc w:val="both"/>
        <w:rPr>
          <w:rFonts w:ascii="Calibri" w:hAnsi="Calibri" w:cs="Calibri"/>
          <w:sz w:val="22"/>
          <w:szCs w:val="22"/>
        </w:rPr>
      </w:pPr>
    </w:p>
    <w:p w14:paraId="2E1F4D28"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t>La démarche RSE est un projet collectif, qui repose sur le dialogue social et la transparence de l’entreprise envers ses parties prenantes. L’implication de tous les acteurs ayant un intérêt dans les activités de la société est nécessaire pour construire un projet cohérent. Si elle émane souvent de la direction, elle ne peut aboutir sans la collaboration des autres parties prenantes internes (salariés, actionnaires et syndicats) et des acteurs externes. Ce travail collaboratif permet d’identifier les enjeux du projet, et d’établir une feuille de route.</w:t>
      </w:r>
    </w:p>
    <w:p w14:paraId="01DFC77C"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t>La construction d’une démarche RSE est une occasion de faire évoluer certaines pratiques au sein de l’entreprise, et d’innover. Les parties prenantes peuvent proposer des idées novatrices, et ouvrir de nouvelles opportunités commerciales ou de nouveaux partenariats.</w:t>
      </w:r>
    </w:p>
    <w:p w14:paraId="00F48C42"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t>En intégrant dès le départ l’ensemble des parties prenantes à sa démarche RSE, l’entreprise s’assure de l’adhésion d’un maximum de personnes à son projet. Les dirigeants doivent se montrer ouverts et accepter les opinions diverses, même lorsqu’elles émanent de parties prenantes en opposition avec certaines activités de l’entreprise. Ce dialogue constructif est un gage de crédibilité, qui sert la réputation de l’entreprise, et un moyen d’anticiper les éventuels points de blocage.</w:t>
      </w:r>
    </w:p>
    <w:p w14:paraId="40B579E6"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t>Une gestion efficace des parties prenantes est un travail sur le long terme, qui permet à l’entreprise d’établir une relation de confiance avec les différents partenaires. C’est en construisant des liens solides et étroits avec ses salariés, ses fournisseurs ou ses clients que l’entreprise peut espérer améliorer son impact écologique et social. </w:t>
      </w:r>
    </w:p>
    <w:p w14:paraId="0D1246B1"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t>Un bon management des parties prenantes est aussi un levier important pour améliorer ou maintenir la réputation de l’entreprise. Un dialogue constructif et sincère permet à la structure de rayonner auprès de ses clients, et peut même devenir un avantage concurrentiel. À l’inverse, une mauvaise gestion peut entraîner l’apparition de conflits, qui, s’ils ne sont pas résolus, auront un impact négatif sur l’image de l’entreprise.</w:t>
      </w:r>
    </w:p>
    <w:p w14:paraId="112EA861" w14:textId="77777777" w:rsidR="00ED25E0" w:rsidRPr="001B15CA" w:rsidRDefault="00ED25E0" w:rsidP="00ED25E0">
      <w:pPr>
        <w:spacing w:after="0"/>
        <w:jc w:val="both"/>
        <w:rPr>
          <w:rFonts w:ascii="Calibri" w:hAnsi="Calibri" w:cs="Calibri"/>
          <w:sz w:val="22"/>
          <w:szCs w:val="22"/>
        </w:rPr>
      </w:pPr>
      <w:r w:rsidRPr="00D00A69">
        <w:rPr>
          <w:rFonts w:ascii="Calibri" w:hAnsi="Calibri" w:cs="Calibri"/>
          <w:sz w:val="22"/>
          <w:szCs w:val="22"/>
        </w:rPr>
        <w:t>Enfin, les parties prenantes étant un élément clé de la </w:t>
      </w:r>
      <w:hyperlink r:id="rId19" w:history="1">
        <w:r w:rsidRPr="00D00A69">
          <w:rPr>
            <w:rStyle w:val="Lienhypertexte"/>
            <w:rFonts w:ascii="Calibri" w:hAnsi="Calibri" w:cs="Calibri"/>
            <w:color w:val="auto"/>
            <w:sz w:val="22"/>
            <w:szCs w:val="22"/>
          </w:rPr>
          <w:t>politique RSE de l’entreprise</w:t>
        </w:r>
      </w:hyperlink>
      <w:r w:rsidRPr="00D00A69">
        <w:rPr>
          <w:rFonts w:ascii="Calibri" w:hAnsi="Calibri" w:cs="Calibri"/>
          <w:sz w:val="22"/>
          <w:szCs w:val="22"/>
        </w:rPr>
        <w:t>, le projet ne peut aboutir sans un management adapté. Le dialogue social et le respect des salariés font partie intégrante de la responsabilité sociétale d’une entreprise. </w:t>
      </w:r>
    </w:p>
    <w:p w14:paraId="45FE4DEE" w14:textId="77777777" w:rsidR="00ED25E0" w:rsidRPr="00D00A69" w:rsidRDefault="00ED25E0" w:rsidP="00ED25E0">
      <w:pPr>
        <w:spacing w:after="0"/>
        <w:jc w:val="both"/>
        <w:rPr>
          <w:rFonts w:ascii="Calibri" w:hAnsi="Calibri" w:cs="Calibri"/>
          <w:sz w:val="22"/>
          <w:szCs w:val="22"/>
        </w:rPr>
      </w:pPr>
    </w:p>
    <w:p w14:paraId="4800823F" w14:textId="77777777" w:rsidR="00ED25E0" w:rsidRPr="001B15CA" w:rsidRDefault="00ED25E0" w:rsidP="00ED25E0">
      <w:pPr>
        <w:pBdr>
          <w:top w:val="single" w:sz="4" w:space="1" w:color="auto"/>
          <w:left w:val="single" w:sz="4" w:space="4" w:color="auto"/>
          <w:bottom w:val="single" w:sz="4" w:space="1" w:color="auto"/>
          <w:right w:val="single" w:sz="4" w:space="4" w:color="auto"/>
        </w:pBdr>
        <w:spacing w:after="0"/>
        <w:jc w:val="center"/>
        <w:rPr>
          <w:rFonts w:ascii="Calibri" w:hAnsi="Calibri" w:cs="Calibri"/>
          <w:b/>
          <w:bCs/>
          <w:sz w:val="22"/>
          <w:szCs w:val="22"/>
        </w:rPr>
      </w:pPr>
      <w:r w:rsidRPr="00D00A69">
        <w:rPr>
          <w:rFonts w:ascii="Calibri" w:hAnsi="Calibri" w:cs="Calibri"/>
          <w:b/>
          <w:bCs/>
          <w:sz w:val="22"/>
          <w:szCs w:val="22"/>
        </w:rPr>
        <w:t>Comment construire une démarche RSE en intégrant les parties prenantes ?</w:t>
      </w:r>
    </w:p>
    <w:p w14:paraId="56917C1C" w14:textId="77777777" w:rsidR="00ED25E0" w:rsidRPr="00D00A69" w:rsidRDefault="00ED25E0" w:rsidP="00ED25E0">
      <w:pPr>
        <w:spacing w:after="0"/>
        <w:jc w:val="both"/>
        <w:rPr>
          <w:rFonts w:ascii="Calibri" w:hAnsi="Calibri" w:cs="Calibri"/>
          <w:sz w:val="22"/>
          <w:szCs w:val="22"/>
        </w:rPr>
      </w:pPr>
    </w:p>
    <w:p w14:paraId="2653141E"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t>L’identification des parties prenantes est la première étape à suivre dans le cadre d’une politique RSE. Chaque acteur ayant un intérêt dans l’entreprise doit être connu dès le départ. Les parties prenantes sont en effet différentes d’une entreprise à une autre. Leur identité dépend de nombreux facteurs (nature des prestations, secteur d’activités, nombre de salariés, type de structure, etc.). </w:t>
      </w:r>
    </w:p>
    <w:p w14:paraId="5C37837C"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t>Dans un second temps, ces parties prenantes doivent être classées et hiérarchisées en fonction de leur degré d’influence sur l’entreprise, et des intérêts qu’elles défendent. Loin d’être anodine, cette étape facilite l’organisation des futurs échanges entre les acteurs du projet. À l’issue de ce travail préparatoire, l’entreprise peut s’engager dans l’étape la plus importante : le dialogue.</w:t>
      </w:r>
    </w:p>
    <w:p w14:paraId="58BC1BEA"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t>Une communication constructive est essentielle pour mener à bien un projet RSE. L’entreprise doit pratiquer une écoute active et bienveillante, et communiquer de manière transparente sur ses propres objectifs. Elle doit réussir à gérer les attentes de chaque partie prenante, et trouver le bon équilibre entre les intérêts de l’entreprise et les idées exprimées par ses interlocuteurs. Tout au long du projet, l’entreprise doit assurer un suivi régulier et maintenir une relation étroite avec ses partenaires.</w:t>
      </w:r>
    </w:p>
    <w:p w14:paraId="4387C11D"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t>Les outils RSE pour intégrer les parties prenantes</w:t>
      </w:r>
    </w:p>
    <w:p w14:paraId="4A085EF5" w14:textId="77777777" w:rsidR="00ED25E0" w:rsidRPr="00D00A69" w:rsidRDefault="00ED25E0" w:rsidP="00ED25E0">
      <w:pPr>
        <w:spacing w:after="0"/>
        <w:jc w:val="both"/>
        <w:rPr>
          <w:rFonts w:ascii="Calibri" w:hAnsi="Calibri" w:cs="Calibri"/>
          <w:sz w:val="22"/>
          <w:szCs w:val="22"/>
        </w:rPr>
      </w:pPr>
      <w:r w:rsidRPr="00D00A69">
        <w:rPr>
          <w:rFonts w:ascii="Calibri" w:hAnsi="Calibri" w:cs="Calibri"/>
          <w:sz w:val="22"/>
          <w:szCs w:val="22"/>
        </w:rPr>
        <w:lastRenderedPageBreak/>
        <w:t>L’intégration des parties prenantes au projet de responsabilité sociétale de l’entreprise nécessite une méthodologie rigoureuse. Les entreprises disposent de plusieurs outils pour faciliter la gestion de ces partenaires. En voici quelques-uns : </w:t>
      </w:r>
    </w:p>
    <w:p w14:paraId="3E2FCCA6" w14:textId="77777777" w:rsidR="00ED25E0" w:rsidRPr="00D00A69" w:rsidRDefault="00ED25E0" w:rsidP="00ED25E0">
      <w:pPr>
        <w:numPr>
          <w:ilvl w:val="0"/>
          <w:numId w:val="57"/>
        </w:numPr>
        <w:spacing w:after="0"/>
        <w:jc w:val="both"/>
        <w:rPr>
          <w:rFonts w:ascii="Calibri" w:hAnsi="Calibri" w:cs="Calibri"/>
          <w:sz w:val="22"/>
          <w:szCs w:val="22"/>
        </w:rPr>
      </w:pPr>
      <w:r w:rsidRPr="00D00A69">
        <w:rPr>
          <w:rFonts w:ascii="Calibri" w:hAnsi="Calibri" w:cs="Calibri"/>
          <w:sz w:val="22"/>
          <w:szCs w:val="22"/>
        </w:rPr>
        <w:t>la cartographie des parties prenantes (identifier, classer et hiérarchiser les parties prenantes) ;</w:t>
      </w:r>
    </w:p>
    <w:p w14:paraId="4ACAC882" w14:textId="77777777" w:rsidR="00ED25E0" w:rsidRPr="00D00A69" w:rsidRDefault="00ED25E0" w:rsidP="00ED25E0">
      <w:pPr>
        <w:numPr>
          <w:ilvl w:val="0"/>
          <w:numId w:val="57"/>
        </w:numPr>
        <w:spacing w:after="0"/>
        <w:jc w:val="both"/>
        <w:rPr>
          <w:rFonts w:ascii="Calibri" w:hAnsi="Calibri" w:cs="Calibri"/>
          <w:sz w:val="22"/>
          <w:szCs w:val="22"/>
        </w:rPr>
      </w:pPr>
      <w:r w:rsidRPr="00D00A69">
        <w:rPr>
          <w:rFonts w:ascii="Calibri" w:hAnsi="Calibri" w:cs="Calibri"/>
          <w:sz w:val="22"/>
          <w:szCs w:val="22"/>
        </w:rPr>
        <w:t>l’organisation de rencontres régulières (réunions, groupes de travail thématiques) ;</w:t>
      </w:r>
    </w:p>
    <w:p w14:paraId="607AF2A6" w14:textId="77777777" w:rsidR="00ED25E0" w:rsidRPr="00D00A69" w:rsidRDefault="00ED25E0" w:rsidP="00ED25E0">
      <w:pPr>
        <w:numPr>
          <w:ilvl w:val="0"/>
          <w:numId w:val="57"/>
        </w:numPr>
        <w:spacing w:after="0"/>
        <w:jc w:val="both"/>
        <w:rPr>
          <w:rFonts w:ascii="Calibri" w:hAnsi="Calibri" w:cs="Calibri"/>
          <w:sz w:val="22"/>
          <w:szCs w:val="22"/>
        </w:rPr>
      </w:pPr>
      <w:r w:rsidRPr="00D00A69">
        <w:rPr>
          <w:rFonts w:ascii="Calibri" w:hAnsi="Calibri" w:cs="Calibri"/>
          <w:sz w:val="22"/>
          <w:szCs w:val="22"/>
        </w:rPr>
        <w:t>la création d’une matrice de matérialité (analyse des attentes et des enjeux de chaque partie prenante, afin d’identifier les objectifs prioritaires, financiers et extra-financiers, de la RSE</w:t>
      </w:r>
    </w:p>
    <w:p w14:paraId="67BBB8D2" w14:textId="77777777" w:rsidR="00ED25E0" w:rsidRPr="00D00A69" w:rsidRDefault="00ED25E0" w:rsidP="00ED25E0">
      <w:pPr>
        <w:numPr>
          <w:ilvl w:val="0"/>
          <w:numId w:val="57"/>
        </w:numPr>
        <w:spacing w:after="0"/>
        <w:jc w:val="both"/>
        <w:rPr>
          <w:rFonts w:ascii="Calibri" w:hAnsi="Calibri" w:cs="Calibri"/>
          <w:sz w:val="22"/>
          <w:szCs w:val="22"/>
        </w:rPr>
      </w:pPr>
      <w:r w:rsidRPr="00D00A69">
        <w:rPr>
          <w:rFonts w:ascii="Calibri" w:hAnsi="Calibri" w:cs="Calibri"/>
          <w:sz w:val="22"/>
          <w:szCs w:val="22"/>
        </w:rPr>
        <w:t>l’utilisation de logiciels de gestion et de tableaux de bord pour centraliser les données et optimiser le management du projet ; </w:t>
      </w:r>
    </w:p>
    <w:p w14:paraId="27AE4D6C" w14:textId="77777777" w:rsidR="00ED25E0" w:rsidRPr="001B15CA" w:rsidRDefault="00ED25E0" w:rsidP="00ED25E0">
      <w:pPr>
        <w:numPr>
          <w:ilvl w:val="0"/>
          <w:numId w:val="57"/>
        </w:numPr>
        <w:spacing w:after="0"/>
        <w:jc w:val="both"/>
        <w:rPr>
          <w:rFonts w:ascii="Calibri" w:hAnsi="Calibri" w:cs="Calibri"/>
          <w:sz w:val="22"/>
          <w:szCs w:val="22"/>
        </w:rPr>
      </w:pPr>
      <w:r w:rsidRPr="00D00A69">
        <w:rPr>
          <w:rFonts w:ascii="Calibri" w:hAnsi="Calibri" w:cs="Calibri"/>
          <w:sz w:val="22"/>
          <w:szCs w:val="22"/>
        </w:rPr>
        <w:t>la publication de rapports réguliers afin de communiquer en toute transparence sur la progression de la politique RSE de l’entreprise.</w:t>
      </w:r>
      <w:r w:rsidRPr="001B15CA">
        <w:rPr>
          <w:rFonts w:ascii="Calibri" w:hAnsi="Calibri" w:cs="Calibri"/>
          <w:sz w:val="22"/>
          <w:szCs w:val="22"/>
        </w:rPr>
        <w:t xml:space="preserve"> […]</w:t>
      </w:r>
    </w:p>
    <w:p w14:paraId="64DCE8BF" w14:textId="77777777" w:rsidR="00ED25E0" w:rsidRPr="00D00A69" w:rsidRDefault="00ED25E0" w:rsidP="00ED25E0">
      <w:pPr>
        <w:spacing w:after="0"/>
        <w:ind w:left="720"/>
        <w:jc w:val="both"/>
        <w:rPr>
          <w:rFonts w:ascii="Calibri" w:hAnsi="Calibri" w:cs="Calibri"/>
          <w:sz w:val="22"/>
          <w:szCs w:val="22"/>
        </w:rPr>
      </w:pPr>
    </w:p>
    <w:p w14:paraId="09D9D04A" w14:textId="28EE4665" w:rsidR="00ED25E0" w:rsidRDefault="00D109E9" w:rsidP="00ED25E0">
      <w:pPr>
        <w:spacing w:after="0"/>
        <w:jc w:val="both"/>
        <w:rPr>
          <w:rFonts w:ascii="Calibri" w:hAnsi="Calibri" w:cs="Calibri"/>
          <w:sz w:val="22"/>
          <w:szCs w:val="22"/>
        </w:rPr>
      </w:pPr>
      <w:hyperlink r:id="rId20" w:history="1">
        <w:r w:rsidRPr="002E0DDE">
          <w:rPr>
            <w:rStyle w:val="Lienhypertexte"/>
            <w:rFonts w:ascii="Calibri" w:hAnsi="Calibri" w:cs="Calibri"/>
            <w:sz w:val="22"/>
            <w:szCs w:val="22"/>
          </w:rPr>
          <w:t>www.esi-business-school.com</w:t>
        </w:r>
      </w:hyperlink>
    </w:p>
    <w:p w14:paraId="1A7ED501" w14:textId="77777777" w:rsidR="00D109E9" w:rsidRDefault="00D109E9" w:rsidP="00ED25E0">
      <w:pPr>
        <w:spacing w:after="0"/>
        <w:jc w:val="both"/>
        <w:rPr>
          <w:rFonts w:ascii="Calibri" w:hAnsi="Calibri" w:cs="Calibri"/>
          <w:sz w:val="22"/>
          <w:szCs w:val="22"/>
        </w:rPr>
      </w:pPr>
    </w:p>
    <w:p w14:paraId="7F88E581" w14:textId="3B43C1F0" w:rsidR="00D109E9" w:rsidRPr="009A7C98" w:rsidRDefault="00D109E9" w:rsidP="009A7C98">
      <w:pPr>
        <w:pStyle w:val="Paragraphedeliste"/>
        <w:numPr>
          <w:ilvl w:val="0"/>
          <w:numId w:val="11"/>
        </w:numPr>
        <w:jc w:val="both"/>
        <w:rPr>
          <w:rFonts w:ascii="Calibri" w:hAnsi="Calibri" w:cs="Calibri"/>
          <w:i/>
          <w:iCs/>
          <w:highlight w:val="cyan"/>
        </w:rPr>
      </w:pPr>
      <w:r w:rsidRPr="009A7C98">
        <w:rPr>
          <w:rFonts w:ascii="Calibri" w:hAnsi="Calibri" w:cs="Calibri"/>
          <w:i/>
          <w:iCs/>
          <w:highlight w:val="cyan"/>
        </w:rPr>
        <w:t>Définissez la notion de partie prenante selon Edward Freeman et expliquez pourquoi cette notion est centrale dans la responsabilité sociétale des entreprises (RSE).</w:t>
      </w:r>
    </w:p>
    <w:p w14:paraId="65DF64D0" w14:textId="2210F294" w:rsidR="00D109E9" w:rsidRPr="00D109E9" w:rsidRDefault="00D109E9" w:rsidP="009A7C98">
      <w:pPr>
        <w:pStyle w:val="Paragraphedeliste"/>
        <w:numPr>
          <w:ilvl w:val="0"/>
          <w:numId w:val="11"/>
        </w:numPr>
        <w:jc w:val="both"/>
        <w:rPr>
          <w:rFonts w:ascii="Calibri" w:hAnsi="Calibri" w:cs="Calibri"/>
          <w:i/>
          <w:iCs/>
          <w:highlight w:val="cyan"/>
        </w:rPr>
      </w:pPr>
      <w:r w:rsidRPr="00D109E9">
        <w:rPr>
          <w:rFonts w:ascii="Calibri" w:hAnsi="Calibri" w:cs="Calibri"/>
          <w:i/>
          <w:iCs/>
          <w:highlight w:val="cyan"/>
        </w:rPr>
        <w:t>Identifiez et distinguez les parties prenantes internes et les parties prenantes externes d’une entreprise, en précisant leur rôle et leurs principaux intérêts.</w:t>
      </w:r>
    </w:p>
    <w:p w14:paraId="7AE038F1" w14:textId="2EACFB24" w:rsidR="00D109E9" w:rsidRPr="00D109E9" w:rsidRDefault="00D109E9" w:rsidP="009A7C98">
      <w:pPr>
        <w:pStyle w:val="Paragraphedeliste"/>
        <w:numPr>
          <w:ilvl w:val="0"/>
          <w:numId w:val="11"/>
        </w:numPr>
        <w:jc w:val="both"/>
        <w:rPr>
          <w:rFonts w:ascii="Calibri" w:hAnsi="Calibri" w:cs="Calibri"/>
          <w:i/>
          <w:iCs/>
          <w:highlight w:val="cyan"/>
        </w:rPr>
      </w:pPr>
      <w:r w:rsidRPr="00D109E9">
        <w:rPr>
          <w:rFonts w:ascii="Calibri" w:hAnsi="Calibri" w:cs="Calibri"/>
          <w:i/>
          <w:iCs/>
          <w:highlight w:val="cyan"/>
        </w:rPr>
        <w:t xml:space="preserve">Expliquez en quoi la prise en compte des parties prenantes est essentielle pour la réussite d’une </w:t>
      </w:r>
      <w:r w:rsidRPr="00D109E9">
        <w:rPr>
          <w:rFonts w:ascii="Calibri" w:hAnsi="Calibri" w:cs="Calibri"/>
          <w:i/>
          <w:iCs/>
          <w:highlight w:val="cyan"/>
        </w:rPr>
        <w:t>stratégie.</w:t>
      </w:r>
    </w:p>
    <w:p w14:paraId="041865C0" w14:textId="77777777" w:rsidR="00ED25E0" w:rsidRPr="001B15CA" w:rsidRDefault="00ED25E0" w:rsidP="00ED25E0">
      <w:pPr>
        <w:rPr>
          <w:rFonts w:ascii="Calibri" w:hAnsi="Calibri" w:cs="Calibri"/>
          <w:sz w:val="22"/>
          <w:szCs w:val="22"/>
        </w:rPr>
      </w:pPr>
    </w:p>
    <w:p w14:paraId="37043970" w14:textId="77777777" w:rsidR="00ED25E0" w:rsidRPr="0011341C" w:rsidRDefault="00ED25E0" w:rsidP="00ED25E0">
      <w:pPr>
        <w:rPr>
          <w:rFonts w:ascii="Calibri" w:hAnsi="Calibri" w:cs="Calibri"/>
          <w:b/>
          <w:bCs/>
          <w:sz w:val="28"/>
          <w:szCs w:val="28"/>
          <w:u w:val="single"/>
        </w:rPr>
      </w:pPr>
      <w:r w:rsidRPr="001B15CA">
        <w:rPr>
          <w:rFonts w:ascii="Calibri" w:hAnsi="Calibri" w:cs="Calibri"/>
          <w:b/>
          <w:bCs/>
          <w:sz w:val="28"/>
          <w:szCs w:val="28"/>
          <w:highlight w:val="cyan"/>
          <w:u w:val="single"/>
        </w:rPr>
        <w:t>ANNEXE 4 : Exemples d’échecs et succès stratégiques</w:t>
      </w:r>
    </w:p>
    <w:p w14:paraId="381C4A7D" w14:textId="77777777" w:rsidR="00ED25E0" w:rsidRPr="0011341C" w:rsidRDefault="00ED25E0" w:rsidP="00ED25E0">
      <w:pPr>
        <w:spacing w:after="0"/>
        <w:rPr>
          <w:rFonts w:ascii="Calibri" w:hAnsi="Calibri" w:cs="Calibri"/>
          <w:b/>
          <w:bCs/>
          <w:sz w:val="22"/>
          <w:szCs w:val="22"/>
        </w:rPr>
      </w:pPr>
      <w:r w:rsidRPr="001B15CA">
        <w:rPr>
          <w:noProof/>
        </w:rPr>
        <w:drawing>
          <wp:anchor distT="0" distB="0" distL="114300" distR="114300" simplePos="0" relativeHeight="251659264" behindDoc="0" locked="0" layoutInCell="1" allowOverlap="1" wp14:anchorId="4DFD519E" wp14:editId="0A310B8B">
            <wp:simplePos x="0" y="0"/>
            <wp:positionH relativeFrom="column">
              <wp:posOffset>5465561</wp:posOffset>
            </wp:positionH>
            <wp:positionV relativeFrom="paragraph">
              <wp:posOffset>192059</wp:posOffset>
            </wp:positionV>
            <wp:extent cx="948690" cy="1167130"/>
            <wp:effectExtent l="0" t="0" r="3810" b="0"/>
            <wp:wrapSquare wrapText="bothSides"/>
            <wp:docPr id="11" name="Image 1" descr="Une image contenant clipart,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 descr="Une image contenant clipart, créativité&#10;&#10;Le contenu généré par l’IA peut êtr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8690" cy="1167130"/>
                    </a:xfrm>
                    <a:prstGeom prst="rect">
                      <a:avLst/>
                    </a:prstGeom>
                    <a:noFill/>
                    <a:ln>
                      <a:noFill/>
                    </a:ln>
                  </pic:spPr>
                </pic:pic>
              </a:graphicData>
            </a:graphic>
          </wp:anchor>
        </w:drawing>
      </w:r>
      <w:r w:rsidRPr="0011341C">
        <w:rPr>
          <w:rFonts w:ascii="Calibri" w:hAnsi="Calibri" w:cs="Calibri"/>
          <w:b/>
          <w:bCs/>
          <w:sz w:val="22"/>
          <w:szCs w:val="22"/>
        </w:rPr>
        <w:t>Apple – Stratégie de différenciation</w:t>
      </w:r>
    </w:p>
    <w:p w14:paraId="30627E38" w14:textId="77777777" w:rsidR="00ED25E0" w:rsidRPr="0011341C" w:rsidRDefault="00ED25E0" w:rsidP="00ED25E0">
      <w:pPr>
        <w:numPr>
          <w:ilvl w:val="0"/>
          <w:numId w:val="60"/>
        </w:numPr>
        <w:spacing w:after="0"/>
        <w:rPr>
          <w:rFonts w:ascii="Calibri" w:hAnsi="Calibri" w:cs="Calibri"/>
          <w:sz w:val="22"/>
          <w:szCs w:val="22"/>
        </w:rPr>
      </w:pPr>
      <w:r w:rsidRPr="0011341C">
        <w:rPr>
          <w:rFonts w:ascii="Calibri" w:hAnsi="Calibri" w:cs="Calibri"/>
          <w:sz w:val="22"/>
          <w:szCs w:val="22"/>
        </w:rPr>
        <w:t>Choix stratégique : innovation, design, écosystème fermé (iPhone, iOS, App Store).</w:t>
      </w:r>
    </w:p>
    <w:p w14:paraId="4D90F7E5" w14:textId="77777777" w:rsidR="00ED25E0" w:rsidRPr="0011341C" w:rsidRDefault="00ED25E0" w:rsidP="00ED25E0">
      <w:pPr>
        <w:numPr>
          <w:ilvl w:val="0"/>
          <w:numId w:val="60"/>
        </w:numPr>
        <w:spacing w:after="0"/>
        <w:rPr>
          <w:rFonts w:ascii="Calibri" w:hAnsi="Calibri" w:cs="Calibri"/>
          <w:sz w:val="22"/>
          <w:szCs w:val="22"/>
        </w:rPr>
      </w:pPr>
      <w:r w:rsidRPr="0011341C">
        <w:rPr>
          <w:rFonts w:ascii="Calibri" w:hAnsi="Calibri" w:cs="Calibri"/>
          <w:sz w:val="22"/>
          <w:szCs w:val="22"/>
        </w:rPr>
        <w:t>Pourquoi c’est un succès :</w:t>
      </w:r>
    </w:p>
    <w:p w14:paraId="4D82E5F4" w14:textId="77777777" w:rsidR="00ED25E0" w:rsidRPr="0011341C" w:rsidRDefault="00ED25E0" w:rsidP="00ED25E0">
      <w:pPr>
        <w:numPr>
          <w:ilvl w:val="1"/>
          <w:numId w:val="60"/>
        </w:numPr>
        <w:spacing w:after="0"/>
        <w:rPr>
          <w:rFonts w:ascii="Calibri" w:hAnsi="Calibri" w:cs="Calibri"/>
          <w:sz w:val="22"/>
          <w:szCs w:val="22"/>
        </w:rPr>
      </w:pPr>
      <w:r w:rsidRPr="0011341C">
        <w:rPr>
          <w:rFonts w:ascii="Calibri" w:hAnsi="Calibri" w:cs="Calibri"/>
          <w:sz w:val="22"/>
          <w:szCs w:val="22"/>
        </w:rPr>
        <w:t>Forte valeur perçue</w:t>
      </w:r>
    </w:p>
    <w:p w14:paraId="31BCB2B5" w14:textId="77777777" w:rsidR="00ED25E0" w:rsidRPr="0011341C" w:rsidRDefault="00ED25E0" w:rsidP="00ED25E0">
      <w:pPr>
        <w:numPr>
          <w:ilvl w:val="1"/>
          <w:numId w:val="60"/>
        </w:numPr>
        <w:spacing w:after="0"/>
        <w:rPr>
          <w:rFonts w:ascii="Calibri" w:hAnsi="Calibri" w:cs="Calibri"/>
          <w:sz w:val="22"/>
          <w:szCs w:val="22"/>
        </w:rPr>
      </w:pPr>
      <w:r w:rsidRPr="0011341C">
        <w:rPr>
          <w:rFonts w:ascii="Calibri" w:hAnsi="Calibri" w:cs="Calibri"/>
          <w:sz w:val="22"/>
          <w:szCs w:val="22"/>
        </w:rPr>
        <w:t>Fidélité des clients</w:t>
      </w:r>
    </w:p>
    <w:p w14:paraId="2F20A744" w14:textId="77777777" w:rsidR="00ED25E0" w:rsidRPr="0011341C" w:rsidRDefault="00ED25E0" w:rsidP="00ED25E0">
      <w:pPr>
        <w:numPr>
          <w:ilvl w:val="1"/>
          <w:numId w:val="60"/>
        </w:numPr>
        <w:spacing w:after="0"/>
        <w:rPr>
          <w:rFonts w:ascii="Calibri" w:hAnsi="Calibri" w:cs="Calibri"/>
          <w:sz w:val="22"/>
          <w:szCs w:val="22"/>
        </w:rPr>
      </w:pPr>
      <w:r w:rsidRPr="0011341C">
        <w:rPr>
          <w:rFonts w:ascii="Calibri" w:hAnsi="Calibri" w:cs="Calibri"/>
          <w:sz w:val="22"/>
          <w:szCs w:val="22"/>
        </w:rPr>
        <w:t>Marges élevées</w:t>
      </w:r>
    </w:p>
    <w:p w14:paraId="12BDA98F" w14:textId="77777777" w:rsidR="00ED25E0" w:rsidRPr="0011341C" w:rsidRDefault="00ED25E0" w:rsidP="00ED25E0">
      <w:pPr>
        <w:numPr>
          <w:ilvl w:val="0"/>
          <w:numId w:val="60"/>
        </w:numPr>
        <w:spacing w:after="0"/>
        <w:rPr>
          <w:rFonts w:ascii="Calibri" w:hAnsi="Calibri" w:cs="Calibri"/>
          <w:sz w:val="22"/>
          <w:szCs w:val="22"/>
        </w:rPr>
      </w:pPr>
      <w:r w:rsidRPr="0011341C">
        <w:rPr>
          <w:rFonts w:ascii="Calibri" w:hAnsi="Calibri" w:cs="Calibri"/>
          <w:sz w:val="22"/>
          <w:szCs w:val="22"/>
        </w:rPr>
        <w:t>Leçon stratégique : la différenciation peut être plus rentable que la guerre des prix.</w:t>
      </w:r>
    </w:p>
    <w:p w14:paraId="111E7BDD" w14:textId="77777777" w:rsidR="00ED25E0" w:rsidRPr="0011341C" w:rsidRDefault="00ED25E0" w:rsidP="00ED25E0">
      <w:pPr>
        <w:spacing w:after="0"/>
        <w:rPr>
          <w:rFonts w:ascii="Calibri" w:hAnsi="Calibri" w:cs="Calibri"/>
          <w:sz w:val="22"/>
          <w:szCs w:val="22"/>
        </w:rPr>
      </w:pPr>
    </w:p>
    <w:p w14:paraId="59828781" w14:textId="77777777" w:rsidR="00ED25E0" w:rsidRPr="0011341C" w:rsidRDefault="00ED25E0" w:rsidP="00ED25E0">
      <w:pPr>
        <w:spacing w:after="0"/>
        <w:rPr>
          <w:rFonts w:ascii="Calibri" w:hAnsi="Calibri" w:cs="Calibri"/>
          <w:b/>
          <w:bCs/>
          <w:sz w:val="22"/>
          <w:szCs w:val="22"/>
        </w:rPr>
      </w:pPr>
      <w:r w:rsidRPr="0011341C">
        <w:rPr>
          <w:rFonts w:ascii="Calibri" w:hAnsi="Calibri" w:cs="Calibri"/>
          <w:b/>
          <w:bCs/>
          <w:sz w:val="22"/>
          <w:szCs w:val="22"/>
        </w:rPr>
        <w:t>Netflix – Anticipation du changement</w:t>
      </w:r>
    </w:p>
    <w:p w14:paraId="7F953EDE" w14:textId="77777777" w:rsidR="00ED25E0" w:rsidRPr="0011341C" w:rsidRDefault="00ED25E0" w:rsidP="00ED25E0">
      <w:pPr>
        <w:numPr>
          <w:ilvl w:val="0"/>
          <w:numId w:val="61"/>
        </w:numPr>
        <w:spacing w:after="0"/>
        <w:rPr>
          <w:rFonts w:ascii="Calibri" w:hAnsi="Calibri" w:cs="Calibri"/>
          <w:sz w:val="22"/>
          <w:szCs w:val="22"/>
        </w:rPr>
      </w:pPr>
      <w:r w:rsidRPr="0011341C">
        <w:rPr>
          <w:rFonts w:ascii="Calibri" w:hAnsi="Calibri" w:cs="Calibri"/>
          <w:sz w:val="22"/>
          <w:szCs w:val="22"/>
        </w:rPr>
        <w:t>Choix stratégique : passer du DVD à la plateforme de streaming, puis produire ses propres contenus.</w:t>
      </w:r>
    </w:p>
    <w:p w14:paraId="1B99D724" w14:textId="77777777" w:rsidR="00ED25E0" w:rsidRPr="0011341C" w:rsidRDefault="00ED25E0" w:rsidP="00ED25E0">
      <w:pPr>
        <w:numPr>
          <w:ilvl w:val="0"/>
          <w:numId w:val="61"/>
        </w:numPr>
        <w:spacing w:after="0"/>
        <w:rPr>
          <w:rFonts w:ascii="Calibri" w:hAnsi="Calibri" w:cs="Calibri"/>
          <w:sz w:val="22"/>
          <w:szCs w:val="22"/>
        </w:rPr>
      </w:pPr>
      <w:r w:rsidRPr="001B15CA">
        <w:rPr>
          <w:noProof/>
        </w:rPr>
        <w:drawing>
          <wp:anchor distT="0" distB="0" distL="114300" distR="114300" simplePos="0" relativeHeight="251660288" behindDoc="0" locked="0" layoutInCell="1" allowOverlap="1" wp14:anchorId="1694919D" wp14:editId="5CA2FDC3">
            <wp:simplePos x="0" y="0"/>
            <wp:positionH relativeFrom="column">
              <wp:posOffset>5201978</wp:posOffset>
            </wp:positionH>
            <wp:positionV relativeFrom="paragraph">
              <wp:posOffset>11257</wp:posOffset>
            </wp:positionV>
            <wp:extent cx="1336675" cy="800100"/>
            <wp:effectExtent l="0" t="0" r="0" b="0"/>
            <wp:wrapSquare wrapText="bothSides"/>
            <wp:docPr id="12" name="Image 2" descr="Netflix annonce le développement de nouvelles productions et renforce son  ancrage créatif et culturel en France - About Netf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tflix annonce le développement de nouvelles productions et renforce son  ancrage créatif et culturel en France - About Netfli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6675" cy="800100"/>
                    </a:xfrm>
                    <a:prstGeom prst="rect">
                      <a:avLst/>
                    </a:prstGeom>
                    <a:noFill/>
                    <a:ln>
                      <a:noFill/>
                    </a:ln>
                  </pic:spPr>
                </pic:pic>
              </a:graphicData>
            </a:graphic>
          </wp:anchor>
        </w:drawing>
      </w:r>
      <w:r w:rsidRPr="0011341C">
        <w:rPr>
          <w:rFonts w:ascii="Calibri" w:hAnsi="Calibri" w:cs="Calibri"/>
          <w:sz w:val="22"/>
          <w:szCs w:val="22"/>
        </w:rPr>
        <w:t>Pourquoi c’est un succès :</w:t>
      </w:r>
    </w:p>
    <w:p w14:paraId="77DF49BB" w14:textId="77777777" w:rsidR="00ED25E0" w:rsidRPr="0011341C" w:rsidRDefault="00ED25E0" w:rsidP="00ED25E0">
      <w:pPr>
        <w:numPr>
          <w:ilvl w:val="1"/>
          <w:numId w:val="61"/>
        </w:numPr>
        <w:spacing w:after="0"/>
        <w:rPr>
          <w:rFonts w:ascii="Calibri" w:hAnsi="Calibri" w:cs="Calibri"/>
          <w:sz w:val="22"/>
          <w:szCs w:val="22"/>
        </w:rPr>
      </w:pPr>
      <w:r w:rsidRPr="0011341C">
        <w:rPr>
          <w:rFonts w:ascii="Calibri" w:hAnsi="Calibri" w:cs="Calibri"/>
          <w:sz w:val="22"/>
          <w:szCs w:val="22"/>
        </w:rPr>
        <w:t>Anticipation des évolutions technologiques</w:t>
      </w:r>
    </w:p>
    <w:p w14:paraId="4C1C79FA" w14:textId="77777777" w:rsidR="00ED25E0" w:rsidRPr="0011341C" w:rsidRDefault="00ED25E0" w:rsidP="00ED25E0">
      <w:pPr>
        <w:numPr>
          <w:ilvl w:val="1"/>
          <w:numId w:val="61"/>
        </w:numPr>
        <w:spacing w:after="0"/>
        <w:rPr>
          <w:rFonts w:ascii="Calibri" w:hAnsi="Calibri" w:cs="Calibri"/>
          <w:sz w:val="22"/>
          <w:szCs w:val="22"/>
        </w:rPr>
      </w:pPr>
      <w:r w:rsidRPr="0011341C">
        <w:rPr>
          <w:rFonts w:ascii="Calibri" w:hAnsi="Calibri" w:cs="Calibri"/>
          <w:sz w:val="22"/>
          <w:szCs w:val="22"/>
        </w:rPr>
        <w:t>Contrôle du contenu</w:t>
      </w:r>
    </w:p>
    <w:p w14:paraId="7B804D26" w14:textId="77777777" w:rsidR="00ED25E0" w:rsidRPr="0011341C" w:rsidRDefault="00ED25E0" w:rsidP="00ED25E0">
      <w:pPr>
        <w:numPr>
          <w:ilvl w:val="0"/>
          <w:numId w:val="61"/>
        </w:numPr>
        <w:spacing w:after="0"/>
        <w:rPr>
          <w:rFonts w:ascii="Calibri" w:hAnsi="Calibri" w:cs="Calibri"/>
          <w:sz w:val="22"/>
          <w:szCs w:val="22"/>
        </w:rPr>
      </w:pPr>
      <w:r w:rsidRPr="0011341C">
        <w:rPr>
          <w:rFonts w:ascii="Calibri" w:hAnsi="Calibri" w:cs="Calibri"/>
          <w:sz w:val="22"/>
          <w:szCs w:val="22"/>
        </w:rPr>
        <w:t>Leçon stratégique : savoir se transformer avant que le marché ne l’impose.</w:t>
      </w:r>
    </w:p>
    <w:p w14:paraId="041CA923" w14:textId="77777777" w:rsidR="00ED25E0" w:rsidRPr="0011341C" w:rsidRDefault="00ED25E0" w:rsidP="00ED25E0">
      <w:pPr>
        <w:spacing w:after="0"/>
        <w:rPr>
          <w:rFonts w:ascii="Calibri" w:hAnsi="Calibri" w:cs="Calibri"/>
          <w:sz w:val="22"/>
          <w:szCs w:val="22"/>
        </w:rPr>
      </w:pPr>
    </w:p>
    <w:p w14:paraId="5A9160C8" w14:textId="77777777" w:rsidR="00ED25E0" w:rsidRPr="0011341C" w:rsidRDefault="00ED25E0" w:rsidP="00ED25E0">
      <w:pPr>
        <w:spacing w:after="0"/>
        <w:rPr>
          <w:rFonts w:ascii="Calibri" w:hAnsi="Calibri" w:cs="Calibri"/>
          <w:b/>
          <w:bCs/>
          <w:sz w:val="22"/>
          <w:szCs w:val="22"/>
        </w:rPr>
      </w:pPr>
      <w:r w:rsidRPr="0011341C">
        <w:rPr>
          <w:rFonts w:ascii="Calibri" w:hAnsi="Calibri" w:cs="Calibri"/>
          <w:b/>
          <w:bCs/>
          <w:sz w:val="22"/>
          <w:szCs w:val="22"/>
        </w:rPr>
        <w:t>Toyota – Avantage concurrentiel par les coûts et la qualité</w:t>
      </w:r>
    </w:p>
    <w:p w14:paraId="163AB3EC" w14:textId="77777777" w:rsidR="00ED25E0" w:rsidRPr="0011341C" w:rsidRDefault="00ED25E0" w:rsidP="00ED25E0">
      <w:pPr>
        <w:numPr>
          <w:ilvl w:val="0"/>
          <w:numId w:val="62"/>
        </w:numPr>
        <w:spacing w:after="0"/>
        <w:rPr>
          <w:rFonts w:ascii="Calibri" w:hAnsi="Calibri" w:cs="Calibri"/>
          <w:sz w:val="22"/>
          <w:szCs w:val="22"/>
        </w:rPr>
      </w:pPr>
      <w:r w:rsidRPr="001B15CA">
        <w:rPr>
          <w:noProof/>
        </w:rPr>
        <w:lastRenderedPageBreak/>
        <w:drawing>
          <wp:anchor distT="0" distB="0" distL="114300" distR="114300" simplePos="0" relativeHeight="251661312" behindDoc="0" locked="0" layoutInCell="1" allowOverlap="1" wp14:anchorId="73EE17D9" wp14:editId="1015E342">
            <wp:simplePos x="0" y="0"/>
            <wp:positionH relativeFrom="column">
              <wp:posOffset>5209194</wp:posOffset>
            </wp:positionH>
            <wp:positionV relativeFrom="paragraph">
              <wp:posOffset>5311</wp:posOffset>
            </wp:positionV>
            <wp:extent cx="1322705" cy="881380"/>
            <wp:effectExtent l="0" t="0" r="0" b="0"/>
            <wp:wrapSquare wrapText="bothSides"/>
            <wp:docPr id="14" name="Image 4" descr="Logo Voiture : Marque Toyota | Format HD Png Des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Voiture : Marque Toyota | Format HD Png Dess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22705" cy="881380"/>
                    </a:xfrm>
                    <a:prstGeom prst="rect">
                      <a:avLst/>
                    </a:prstGeom>
                    <a:noFill/>
                    <a:ln>
                      <a:noFill/>
                    </a:ln>
                  </pic:spPr>
                </pic:pic>
              </a:graphicData>
            </a:graphic>
          </wp:anchor>
        </w:drawing>
      </w:r>
      <w:r w:rsidRPr="0011341C">
        <w:rPr>
          <w:rFonts w:ascii="Calibri" w:hAnsi="Calibri" w:cs="Calibri"/>
          <w:sz w:val="22"/>
          <w:szCs w:val="22"/>
        </w:rPr>
        <w:t>Choix stratégique : lean management, amélioration continue (kaizen).</w:t>
      </w:r>
    </w:p>
    <w:p w14:paraId="65152159" w14:textId="77777777" w:rsidR="00ED25E0" w:rsidRPr="0011341C" w:rsidRDefault="00ED25E0" w:rsidP="00ED25E0">
      <w:pPr>
        <w:numPr>
          <w:ilvl w:val="0"/>
          <w:numId w:val="62"/>
        </w:numPr>
        <w:spacing w:after="0"/>
        <w:rPr>
          <w:rFonts w:ascii="Calibri" w:hAnsi="Calibri" w:cs="Calibri"/>
          <w:sz w:val="22"/>
          <w:szCs w:val="22"/>
        </w:rPr>
      </w:pPr>
      <w:r w:rsidRPr="0011341C">
        <w:rPr>
          <w:rFonts w:ascii="Calibri" w:hAnsi="Calibri" w:cs="Calibri"/>
          <w:sz w:val="22"/>
          <w:szCs w:val="22"/>
        </w:rPr>
        <w:t>Pourquoi c’est un succès :</w:t>
      </w:r>
    </w:p>
    <w:p w14:paraId="76AD5182" w14:textId="77777777" w:rsidR="00ED25E0" w:rsidRPr="0011341C" w:rsidRDefault="00ED25E0" w:rsidP="00ED25E0">
      <w:pPr>
        <w:numPr>
          <w:ilvl w:val="1"/>
          <w:numId w:val="62"/>
        </w:numPr>
        <w:spacing w:after="0"/>
        <w:rPr>
          <w:rFonts w:ascii="Calibri" w:hAnsi="Calibri" w:cs="Calibri"/>
          <w:sz w:val="22"/>
          <w:szCs w:val="22"/>
        </w:rPr>
      </w:pPr>
      <w:r w:rsidRPr="0011341C">
        <w:rPr>
          <w:rFonts w:ascii="Calibri" w:hAnsi="Calibri" w:cs="Calibri"/>
          <w:sz w:val="22"/>
          <w:szCs w:val="22"/>
        </w:rPr>
        <w:t>Réduction des coûts</w:t>
      </w:r>
    </w:p>
    <w:p w14:paraId="721CE3EE" w14:textId="77777777" w:rsidR="00ED25E0" w:rsidRPr="0011341C" w:rsidRDefault="00ED25E0" w:rsidP="00ED25E0">
      <w:pPr>
        <w:numPr>
          <w:ilvl w:val="1"/>
          <w:numId w:val="62"/>
        </w:numPr>
        <w:spacing w:after="0"/>
        <w:rPr>
          <w:rFonts w:ascii="Calibri" w:hAnsi="Calibri" w:cs="Calibri"/>
          <w:sz w:val="22"/>
          <w:szCs w:val="22"/>
        </w:rPr>
      </w:pPr>
      <w:r w:rsidRPr="0011341C">
        <w:rPr>
          <w:rFonts w:ascii="Calibri" w:hAnsi="Calibri" w:cs="Calibri"/>
          <w:sz w:val="22"/>
          <w:szCs w:val="22"/>
        </w:rPr>
        <w:t>Qualité élevée et fiabilité</w:t>
      </w:r>
    </w:p>
    <w:p w14:paraId="59611D77" w14:textId="77777777" w:rsidR="00ED25E0" w:rsidRPr="0011341C" w:rsidRDefault="00ED25E0" w:rsidP="00ED25E0">
      <w:pPr>
        <w:numPr>
          <w:ilvl w:val="0"/>
          <w:numId w:val="62"/>
        </w:numPr>
        <w:spacing w:after="0"/>
        <w:rPr>
          <w:rFonts w:ascii="Calibri" w:hAnsi="Calibri" w:cs="Calibri"/>
          <w:sz w:val="22"/>
          <w:szCs w:val="22"/>
        </w:rPr>
      </w:pPr>
      <w:r w:rsidRPr="0011341C">
        <w:rPr>
          <w:rFonts w:ascii="Calibri" w:hAnsi="Calibri" w:cs="Calibri"/>
          <w:sz w:val="22"/>
          <w:szCs w:val="22"/>
        </w:rPr>
        <w:t>Leçon stratégique : l’excellence opérationnelle peut créer un avantage durable.</w:t>
      </w:r>
    </w:p>
    <w:p w14:paraId="7DB44FBE" w14:textId="77777777" w:rsidR="00ED25E0" w:rsidRPr="0011341C" w:rsidRDefault="00ED25E0" w:rsidP="00ED25E0">
      <w:pPr>
        <w:spacing w:after="0"/>
        <w:rPr>
          <w:rFonts w:ascii="Calibri" w:hAnsi="Calibri" w:cs="Calibri"/>
          <w:sz w:val="22"/>
          <w:szCs w:val="22"/>
        </w:rPr>
      </w:pPr>
    </w:p>
    <w:p w14:paraId="09643359" w14:textId="77777777" w:rsidR="00ED25E0" w:rsidRPr="0011341C" w:rsidRDefault="00ED25E0" w:rsidP="00ED25E0">
      <w:pPr>
        <w:spacing w:after="0"/>
        <w:rPr>
          <w:rFonts w:ascii="Calibri" w:hAnsi="Calibri" w:cs="Calibri"/>
          <w:b/>
          <w:bCs/>
          <w:sz w:val="22"/>
          <w:szCs w:val="22"/>
        </w:rPr>
      </w:pPr>
      <w:r w:rsidRPr="0011341C">
        <w:rPr>
          <w:rFonts w:ascii="Calibri" w:hAnsi="Calibri" w:cs="Calibri"/>
          <w:b/>
          <w:bCs/>
          <w:sz w:val="22"/>
          <w:szCs w:val="22"/>
        </w:rPr>
        <w:t>Kodak – Refus du changement</w:t>
      </w:r>
    </w:p>
    <w:p w14:paraId="6412929B" w14:textId="77777777" w:rsidR="00ED25E0" w:rsidRPr="0011341C" w:rsidRDefault="00ED25E0" w:rsidP="00ED25E0">
      <w:pPr>
        <w:numPr>
          <w:ilvl w:val="0"/>
          <w:numId w:val="63"/>
        </w:numPr>
        <w:spacing w:after="0"/>
        <w:rPr>
          <w:rFonts w:ascii="Calibri" w:hAnsi="Calibri" w:cs="Calibri"/>
          <w:sz w:val="22"/>
          <w:szCs w:val="22"/>
        </w:rPr>
      </w:pPr>
      <w:r w:rsidRPr="001B15CA">
        <w:rPr>
          <w:noProof/>
        </w:rPr>
        <w:drawing>
          <wp:anchor distT="0" distB="0" distL="114300" distR="114300" simplePos="0" relativeHeight="251662336" behindDoc="0" locked="0" layoutInCell="1" allowOverlap="1" wp14:anchorId="32BC2588" wp14:editId="76F8A1FA">
            <wp:simplePos x="0" y="0"/>
            <wp:positionH relativeFrom="column">
              <wp:posOffset>4786688</wp:posOffset>
            </wp:positionH>
            <wp:positionV relativeFrom="paragraph">
              <wp:posOffset>4676</wp:posOffset>
            </wp:positionV>
            <wp:extent cx="1544320" cy="979170"/>
            <wp:effectExtent l="0" t="0" r="0" b="0"/>
            <wp:wrapSquare wrapText="bothSides"/>
            <wp:docPr id="15" name="Image 5" descr="Kodak : Guide complet 2025 | Appareils, avis et comparat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odak : Guide complet 2025 | Appareils, avis et comparatif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4320" cy="979170"/>
                    </a:xfrm>
                    <a:prstGeom prst="rect">
                      <a:avLst/>
                    </a:prstGeom>
                    <a:noFill/>
                    <a:ln>
                      <a:noFill/>
                    </a:ln>
                  </pic:spPr>
                </pic:pic>
              </a:graphicData>
            </a:graphic>
          </wp:anchor>
        </w:drawing>
      </w:r>
      <w:r w:rsidRPr="0011341C">
        <w:rPr>
          <w:rFonts w:ascii="Calibri" w:hAnsi="Calibri" w:cs="Calibri"/>
          <w:sz w:val="22"/>
          <w:szCs w:val="22"/>
        </w:rPr>
        <w:t>Erreur stratégique : sous-estimer la photographie numérique (alors qu’ils l’avaient inventée).</w:t>
      </w:r>
    </w:p>
    <w:p w14:paraId="378F23C5" w14:textId="77777777" w:rsidR="00ED25E0" w:rsidRPr="0011341C" w:rsidRDefault="00ED25E0" w:rsidP="00ED25E0">
      <w:pPr>
        <w:numPr>
          <w:ilvl w:val="0"/>
          <w:numId w:val="63"/>
        </w:numPr>
        <w:spacing w:after="0"/>
        <w:rPr>
          <w:rFonts w:ascii="Calibri" w:hAnsi="Calibri" w:cs="Calibri"/>
          <w:sz w:val="22"/>
          <w:szCs w:val="22"/>
        </w:rPr>
      </w:pPr>
      <w:r w:rsidRPr="0011341C">
        <w:rPr>
          <w:rFonts w:ascii="Calibri" w:hAnsi="Calibri" w:cs="Calibri"/>
          <w:sz w:val="22"/>
          <w:szCs w:val="22"/>
        </w:rPr>
        <w:t>Conséquence : perte de parts de marché, faillite.</w:t>
      </w:r>
    </w:p>
    <w:p w14:paraId="095BFFC8" w14:textId="77777777" w:rsidR="00ED25E0" w:rsidRPr="0011341C" w:rsidRDefault="00ED25E0" w:rsidP="00ED25E0">
      <w:pPr>
        <w:numPr>
          <w:ilvl w:val="0"/>
          <w:numId w:val="63"/>
        </w:numPr>
        <w:spacing w:after="0"/>
        <w:rPr>
          <w:rFonts w:ascii="Calibri" w:hAnsi="Calibri" w:cs="Calibri"/>
          <w:sz w:val="22"/>
          <w:szCs w:val="22"/>
        </w:rPr>
      </w:pPr>
      <w:r w:rsidRPr="0011341C">
        <w:rPr>
          <w:rFonts w:ascii="Calibri" w:hAnsi="Calibri" w:cs="Calibri"/>
          <w:sz w:val="22"/>
          <w:szCs w:val="22"/>
        </w:rPr>
        <w:t>Leçon stratégique : ne pas ignorer une innovation de rupture.</w:t>
      </w:r>
    </w:p>
    <w:p w14:paraId="29704C83" w14:textId="77777777" w:rsidR="00ED25E0" w:rsidRPr="0011341C" w:rsidRDefault="00ED25E0" w:rsidP="00ED25E0">
      <w:pPr>
        <w:spacing w:after="0"/>
        <w:rPr>
          <w:rFonts w:ascii="Calibri" w:hAnsi="Calibri" w:cs="Calibri"/>
          <w:sz w:val="22"/>
          <w:szCs w:val="22"/>
        </w:rPr>
      </w:pPr>
    </w:p>
    <w:p w14:paraId="5434018D" w14:textId="77777777" w:rsidR="00ED25E0" w:rsidRPr="0011341C" w:rsidRDefault="00ED25E0" w:rsidP="00ED25E0">
      <w:pPr>
        <w:spacing w:after="0"/>
        <w:rPr>
          <w:rFonts w:ascii="Calibri" w:hAnsi="Calibri" w:cs="Calibri"/>
          <w:b/>
          <w:bCs/>
          <w:sz w:val="22"/>
          <w:szCs w:val="22"/>
        </w:rPr>
      </w:pPr>
      <w:r w:rsidRPr="001B15CA">
        <w:rPr>
          <w:noProof/>
        </w:rPr>
        <w:drawing>
          <wp:anchor distT="0" distB="0" distL="114300" distR="114300" simplePos="0" relativeHeight="251663360" behindDoc="0" locked="0" layoutInCell="1" allowOverlap="1" wp14:anchorId="3B6AF047" wp14:editId="1090A265">
            <wp:simplePos x="0" y="0"/>
            <wp:positionH relativeFrom="column">
              <wp:posOffset>4883150</wp:posOffset>
            </wp:positionH>
            <wp:positionV relativeFrom="paragraph">
              <wp:posOffset>104775</wp:posOffset>
            </wp:positionV>
            <wp:extent cx="1287780" cy="1287780"/>
            <wp:effectExtent l="0" t="0" r="7620" b="7620"/>
            <wp:wrapSquare wrapText="bothSides"/>
            <wp:docPr id="16" name="Image 6" descr="Téléphone Nokia 3310 - Bleu - GSM - Monobloc - 48mm x 22mm x 113mm -  Cdiscount Téléph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éléphone Nokia 3310 - Bleu - GSM - Monobloc - 48mm x 22mm x 113mm -  Cdiscount Téléphoni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341C">
        <w:rPr>
          <w:rFonts w:ascii="Calibri" w:hAnsi="Calibri" w:cs="Calibri"/>
          <w:b/>
          <w:bCs/>
          <w:sz w:val="22"/>
          <w:szCs w:val="22"/>
        </w:rPr>
        <w:t>Nokia – Mauvaise adaptation stratégique</w:t>
      </w:r>
    </w:p>
    <w:p w14:paraId="6A2C4E65" w14:textId="77777777" w:rsidR="00ED25E0" w:rsidRPr="0011341C" w:rsidRDefault="00ED25E0" w:rsidP="00ED25E0">
      <w:pPr>
        <w:numPr>
          <w:ilvl w:val="0"/>
          <w:numId w:val="64"/>
        </w:numPr>
        <w:spacing w:after="0"/>
        <w:rPr>
          <w:rFonts w:ascii="Calibri" w:hAnsi="Calibri" w:cs="Calibri"/>
          <w:sz w:val="22"/>
          <w:szCs w:val="22"/>
        </w:rPr>
      </w:pPr>
      <w:r w:rsidRPr="0011341C">
        <w:rPr>
          <w:rFonts w:ascii="Calibri" w:hAnsi="Calibri" w:cs="Calibri"/>
          <w:sz w:val="22"/>
          <w:szCs w:val="22"/>
        </w:rPr>
        <w:t>Erreur stratégique :</w:t>
      </w:r>
    </w:p>
    <w:p w14:paraId="40C8602B" w14:textId="77777777" w:rsidR="00ED25E0" w:rsidRPr="0011341C" w:rsidRDefault="00ED25E0" w:rsidP="00ED25E0">
      <w:pPr>
        <w:numPr>
          <w:ilvl w:val="1"/>
          <w:numId w:val="64"/>
        </w:numPr>
        <w:spacing w:after="0"/>
        <w:rPr>
          <w:rFonts w:ascii="Calibri" w:hAnsi="Calibri" w:cs="Calibri"/>
          <w:sz w:val="22"/>
          <w:szCs w:val="22"/>
        </w:rPr>
      </w:pPr>
      <w:r w:rsidRPr="0011341C">
        <w:rPr>
          <w:rFonts w:ascii="Calibri" w:hAnsi="Calibri" w:cs="Calibri"/>
          <w:sz w:val="22"/>
          <w:szCs w:val="22"/>
        </w:rPr>
        <w:t>Retard sur les smartphones tactiles</w:t>
      </w:r>
    </w:p>
    <w:p w14:paraId="621E258A" w14:textId="77777777" w:rsidR="00ED25E0" w:rsidRPr="0011341C" w:rsidRDefault="00ED25E0" w:rsidP="00ED25E0">
      <w:pPr>
        <w:numPr>
          <w:ilvl w:val="1"/>
          <w:numId w:val="64"/>
        </w:numPr>
        <w:spacing w:after="0"/>
        <w:rPr>
          <w:rFonts w:ascii="Calibri" w:hAnsi="Calibri" w:cs="Calibri"/>
          <w:sz w:val="22"/>
          <w:szCs w:val="22"/>
        </w:rPr>
      </w:pPr>
      <w:r w:rsidRPr="0011341C">
        <w:rPr>
          <w:rFonts w:ascii="Calibri" w:hAnsi="Calibri" w:cs="Calibri"/>
          <w:sz w:val="22"/>
          <w:szCs w:val="22"/>
        </w:rPr>
        <w:t>Mauvais choix de système d’exploitation</w:t>
      </w:r>
    </w:p>
    <w:p w14:paraId="399309C2" w14:textId="77777777" w:rsidR="00ED25E0" w:rsidRPr="0011341C" w:rsidRDefault="00ED25E0" w:rsidP="00ED25E0">
      <w:pPr>
        <w:numPr>
          <w:ilvl w:val="0"/>
          <w:numId w:val="64"/>
        </w:numPr>
        <w:spacing w:after="0"/>
        <w:rPr>
          <w:rFonts w:ascii="Calibri" w:hAnsi="Calibri" w:cs="Calibri"/>
          <w:sz w:val="22"/>
          <w:szCs w:val="22"/>
        </w:rPr>
      </w:pPr>
      <w:r w:rsidRPr="0011341C">
        <w:rPr>
          <w:rFonts w:ascii="Calibri" w:hAnsi="Calibri" w:cs="Calibri"/>
          <w:sz w:val="22"/>
          <w:szCs w:val="22"/>
        </w:rPr>
        <w:t>Conséquence : perte de leadership mondial.</w:t>
      </w:r>
    </w:p>
    <w:p w14:paraId="58EA1D29" w14:textId="77777777" w:rsidR="00ED25E0" w:rsidRPr="001B15CA" w:rsidRDefault="00ED25E0" w:rsidP="00ED25E0">
      <w:pPr>
        <w:numPr>
          <w:ilvl w:val="0"/>
          <w:numId w:val="64"/>
        </w:numPr>
        <w:spacing w:after="0"/>
        <w:rPr>
          <w:rFonts w:ascii="Calibri" w:hAnsi="Calibri" w:cs="Calibri"/>
          <w:sz w:val="22"/>
          <w:szCs w:val="22"/>
        </w:rPr>
      </w:pPr>
      <w:r w:rsidRPr="0011341C">
        <w:rPr>
          <w:rFonts w:ascii="Calibri" w:hAnsi="Calibri" w:cs="Calibri"/>
          <w:sz w:val="22"/>
          <w:szCs w:val="22"/>
        </w:rPr>
        <w:t>Leçon stratégique : la domination passée ne garantit pas l’avenir.</w:t>
      </w:r>
    </w:p>
    <w:p w14:paraId="286D84E3" w14:textId="77777777" w:rsidR="00ED25E0" w:rsidRPr="0011341C" w:rsidRDefault="00ED25E0" w:rsidP="00ED25E0">
      <w:pPr>
        <w:spacing w:after="0"/>
        <w:ind w:left="360"/>
        <w:rPr>
          <w:rFonts w:ascii="Calibri" w:hAnsi="Calibri" w:cs="Calibri"/>
          <w:sz w:val="22"/>
          <w:szCs w:val="22"/>
        </w:rPr>
      </w:pPr>
    </w:p>
    <w:p w14:paraId="0C8FCDE3" w14:textId="77777777" w:rsidR="00ED25E0" w:rsidRPr="0011341C" w:rsidRDefault="00ED25E0" w:rsidP="00ED25E0">
      <w:pPr>
        <w:spacing w:after="0"/>
        <w:rPr>
          <w:rFonts w:ascii="Calibri" w:hAnsi="Calibri" w:cs="Calibri"/>
          <w:b/>
          <w:bCs/>
          <w:sz w:val="22"/>
          <w:szCs w:val="22"/>
        </w:rPr>
      </w:pPr>
      <w:r w:rsidRPr="0011341C">
        <w:rPr>
          <w:rFonts w:ascii="Calibri" w:hAnsi="Calibri" w:cs="Calibri"/>
          <w:b/>
          <w:bCs/>
          <w:sz w:val="22"/>
          <w:szCs w:val="22"/>
        </w:rPr>
        <w:t>Yahoo! – Absence de vision claire</w:t>
      </w:r>
    </w:p>
    <w:p w14:paraId="03DA33A4" w14:textId="77777777" w:rsidR="00ED25E0" w:rsidRPr="0011341C" w:rsidRDefault="00ED25E0" w:rsidP="00ED25E0">
      <w:pPr>
        <w:numPr>
          <w:ilvl w:val="0"/>
          <w:numId w:val="65"/>
        </w:numPr>
        <w:spacing w:after="0"/>
        <w:rPr>
          <w:rFonts w:ascii="Calibri" w:hAnsi="Calibri" w:cs="Calibri"/>
          <w:sz w:val="22"/>
          <w:szCs w:val="22"/>
        </w:rPr>
      </w:pPr>
      <w:r w:rsidRPr="001B15CA">
        <w:rPr>
          <w:noProof/>
        </w:rPr>
        <w:drawing>
          <wp:anchor distT="0" distB="0" distL="114300" distR="114300" simplePos="0" relativeHeight="251664384" behindDoc="0" locked="0" layoutInCell="1" allowOverlap="1" wp14:anchorId="17B2C4ED" wp14:editId="40396F78">
            <wp:simplePos x="0" y="0"/>
            <wp:positionH relativeFrom="column">
              <wp:posOffset>4550698</wp:posOffset>
            </wp:positionH>
            <wp:positionV relativeFrom="paragraph">
              <wp:posOffset>4041</wp:posOffset>
            </wp:positionV>
            <wp:extent cx="1758950" cy="983615"/>
            <wp:effectExtent l="0" t="0" r="0" b="6985"/>
            <wp:wrapSquare wrapText="bothSides"/>
            <wp:docPr id="17" name="Image 7" descr="Yahoo Logo : histoire, signification de l'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Yahoo Logo : histoire, signification de l'emblèm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58950" cy="983615"/>
                    </a:xfrm>
                    <a:prstGeom prst="rect">
                      <a:avLst/>
                    </a:prstGeom>
                    <a:noFill/>
                    <a:ln>
                      <a:noFill/>
                    </a:ln>
                  </pic:spPr>
                </pic:pic>
              </a:graphicData>
            </a:graphic>
          </wp:anchor>
        </w:drawing>
      </w:r>
      <w:r w:rsidRPr="0011341C">
        <w:rPr>
          <w:rFonts w:ascii="Calibri" w:hAnsi="Calibri" w:cs="Calibri"/>
          <w:sz w:val="22"/>
          <w:szCs w:val="22"/>
        </w:rPr>
        <w:t>Erreurs stratégiques :</w:t>
      </w:r>
    </w:p>
    <w:p w14:paraId="64FBDA91" w14:textId="77777777" w:rsidR="00ED25E0" w:rsidRPr="0011341C" w:rsidRDefault="00ED25E0" w:rsidP="00ED25E0">
      <w:pPr>
        <w:numPr>
          <w:ilvl w:val="1"/>
          <w:numId w:val="65"/>
        </w:numPr>
        <w:spacing w:after="0"/>
        <w:rPr>
          <w:rFonts w:ascii="Calibri" w:hAnsi="Calibri" w:cs="Calibri"/>
          <w:sz w:val="22"/>
          <w:szCs w:val="22"/>
        </w:rPr>
      </w:pPr>
      <w:r w:rsidRPr="0011341C">
        <w:rPr>
          <w:rFonts w:ascii="Calibri" w:hAnsi="Calibri" w:cs="Calibri"/>
          <w:sz w:val="22"/>
          <w:szCs w:val="22"/>
        </w:rPr>
        <w:t>Refus d’acheter Google (2002) et Facebook (2006)</w:t>
      </w:r>
    </w:p>
    <w:p w14:paraId="2CFCCB29" w14:textId="77777777" w:rsidR="00ED25E0" w:rsidRPr="0011341C" w:rsidRDefault="00ED25E0" w:rsidP="00ED25E0">
      <w:pPr>
        <w:numPr>
          <w:ilvl w:val="1"/>
          <w:numId w:val="65"/>
        </w:numPr>
        <w:spacing w:after="0"/>
        <w:rPr>
          <w:rFonts w:ascii="Calibri" w:hAnsi="Calibri" w:cs="Calibri"/>
          <w:sz w:val="22"/>
          <w:szCs w:val="22"/>
        </w:rPr>
      </w:pPr>
      <w:r w:rsidRPr="0011341C">
        <w:rPr>
          <w:rFonts w:ascii="Calibri" w:hAnsi="Calibri" w:cs="Calibri"/>
          <w:sz w:val="22"/>
          <w:szCs w:val="22"/>
        </w:rPr>
        <w:t>Stratégie changeante, manque de focus</w:t>
      </w:r>
    </w:p>
    <w:p w14:paraId="790ABF9B" w14:textId="77777777" w:rsidR="00ED25E0" w:rsidRPr="0011341C" w:rsidRDefault="00ED25E0" w:rsidP="00ED25E0">
      <w:pPr>
        <w:numPr>
          <w:ilvl w:val="0"/>
          <w:numId w:val="65"/>
        </w:numPr>
        <w:spacing w:after="0"/>
        <w:rPr>
          <w:rFonts w:ascii="Calibri" w:hAnsi="Calibri" w:cs="Calibri"/>
          <w:sz w:val="22"/>
          <w:szCs w:val="22"/>
        </w:rPr>
      </w:pPr>
      <w:r w:rsidRPr="0011341C">
        <w:rPr>
          <w:rFonts w:ascii="Calibri" w:hAnsi="Calibri" w:cs="Calibri"/>
          <w:sz w:val="22"/>
          <w:szCs w:val="22"/>
        </w:rPr>
        <w:t>Conséquence : perte de leadership, rachat par Verizon.</w:t>
      </w:r>
    </w:p>
    <w:p w14:paraId="2C6583BD" w14:textId="77777777" w:rsidR="00ED25E0" w:rsidRPr="0011341C" w:rsidRDefault="00ED25E0" w:rsidP="00ED25E0">
      <w:pPr>
        <w:numPr>
          <w:ilvl w:val="0"/>
          <w:numId w:val="65"/>
        </w:numPr>
        <w:spacing w:after="0"/>
        <w:rPr>
          <w:rFonts w:ascii="Calibri" w:hAnsi="Calibri" w:cs="Calibri"/>
          <w:sz w:val="22"/>
          <w:szCs w:val="22"/>
        </w:rPr>
      </w:pPr>
      <w:r w:rsidRPr="0011341C">
        <w:rPr>
          <w:rFonts w:ascii="Calibri" w:hAnsi="Calibri" w:cs="Calibri"/>
          <w:sz w:val="22"/>
          <w:szCs w:val="22"/>
        </w:rPr>
        <w:t>Leçon stratégique : une stratégie incohérente détruit l’avantage concurrentiel.</w:t>
      </w:r>
    </w:p>
    <w:p w14:paraId="4D7BA8D3" w14:textId="77777777" w:rsidR="00ED25E0" w:rsidRPr="0011341C" w:rsidRDefault="00ED25E0" w:rsidP="00ED25E0">
      <w:pPr>
        <w:spacing w:after="0"/>
        <w:rPr>
          <w:rFonts w:ascii="Calibri" w:hAnsi="Calibri" w:cs="Calibri"/>
          <w:sz w:val="22"/>
          <w:szCs w:val="22"/>
        </w:rPr>
      </w:pPr>
    </w:p>
    <w:p w14:paraId="1C088537" w14:textId="77777777" w:rsidR="00ED25E0" w:rsidRPr="0011341C" w:rsidRDefault="00ED25E0" w:rsidP="00ED25E0">
      <w:pPr>
        <w:spacing w:after="0"/>
        <w:rPr>
          <w:rFonts w:ascii="Calibri" w:hAnsi="Calibri" w:cs="Calibri"/>
          <w:b/>
          <w:bCs/>
          <w:sz w:val="22"/>
          <w:szCs w:val="22"/>
        </w:rPr>
      </w:pPr>
      <w:r w:rsidRPr="001B15CA">
        <w:rPr>
          <w:noProof/>
        </w:rPr>
        <w:drawing>
          <wp:anchor distT="0" distB="0" distL="114300" distR="114300" simplePos="0" relativeHeight="251665408" behindDoc="0" locked="0" layoutInCell="1" allowOverlap="1" wp14:anchorId="76763159" wp14:editId="2F500C9C">
            <wp:simplePos x="0" y="0"/>
            <wp:positionH relativeFrom="column">
              <wp:posOffset>4453890</wp:posOffset>
            </wp:positionH>
            <wp:positionV relativeFrom="paragraph">
              <wp:posOffset>78740</wp:posOffset>
            </wp:positionV>
            <wp:extent cx="1946275" cy="1026160"/>
            <wp:effectExtent l="0" t="0" r="0" b="2540"/>
            <wp:wrapSquare wrapText="bothSides"/>
            <wp:docPr id="18" name="Image 8" descr="BlackBerry 7 Smartphones Buyers Guide | CrackB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ackBerry 7 Smartphones Buyers Guide | CrackBerr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6275" cy="1026160"/>
                    </a:xfrm>
                    <a:prstGeom prst="rect">
                      <a:avLst/>
                    </a:prstGeom>
                    <a:noFill/>
                    <a:ln>
                      <a:noFill/>
                    </a:ln>
                  </pic:spPr>
                </pic:pic>
              </a:graphicData>
            </a:graphic>
          </wp:anchor>
        </w:drawing>
      </w:r>
      <w:r w:rsidRPr="0011341C">
        <w:rPr>
          <w:rFonts w:ascii="Calibri" w:hAnsi="Calibri" w:cs="Calibri"/>
          <w:b/>
          <w:bCs/>
          <w:sz w:val="22"/>
          <w:szCs w:val="22"/>
        </w:rPr>
        <w:t>BlackBerry – Mauvaise lecture du marché</w:t>
      </w:r>
    </w:p>
    <w:p w14:paraId="0DEB4B4D" w14:textId="77777777" w:rsidR="00ED25E0" w:rsidRPr="0011341C" w:rsidRDefault="00ED25E0" w:rsidP="00ED25E0">
      <w:pPr>
        <w:numPr>
          <w:ilvl w:val="0"/>
          <w:numId w:val="66"/>
        </w:numPr>
        <w:spacing w:after="0"/>
        <w:rPr>
          <w:rFonts w:ascii="Calibri" w:hAnsi="Calibri" w:cs="Calibri"/>
          <w:sz w:val="22"/>
          <w:szCs w:val="22"/>
        </w:rPr>
      </w:pPr>
      <w:r w:rsidRPr="0011341C">
        <w:rPr>
          <w:rFonts w:ascii="Calibri" w:hAnsi="Calibri" w:cs="Calibri"/>
          <w:sz w:val="22"/>
          <w:szCs w:val="22"/>
        </w:rPr>
        <w:t>Erreur stratégique :</w:t>
      </w:r>
    </w:p>
    <w:p w14:paraId="16B484EB" w14:textId="77777777" w:rsidR="00ED25E0" w:rsidRPr="0011341C" w:rsidRDefault="00ED25E0" w:rsidP="00ED25E0">
      <w:pPr>
        <w:numPr>
          <w:ilvl w:val="1"/>
          <w:numId w:val="66"/>
        </w:numPr>
        <w:spacing w:after="0"/>
        <w:rPr>
          <w:rFonts w:ascii="Calibri" w:hAnsi="Calibri" w:cs="Calibri"/>
          <w:sz w:val="22"/>
          <w:szCs w:val="22"/>
        </w:rPr>
      </w:pPr>
      <w:r w:rsidRPr="0011341C">
        <w:rPr>
          <w:rFonts w:ascii="Calibri" w:hAnsi="Calibri" w:cs="Calibri"/>
          <w:sz w:val="22"/>
          <w:szCs w:val="22"/>
        </w:rPr>
        <w:t>Cibler uniquement les professionnels</w:t>
      </w:r>
    </w:p>
    <w:p w14:paraId="265BEAD6" w14:textId="77777777" w:rsidR="00ED25E0" w:rsidRPr="0011341C" w:rsidRDefault="00ED25E0" w:rsidP="00ED25E0">
      <w:pPr>
        <w:numPr>
          <w:ilvl w:val="1"/>
          <w:numId w:val="66"/>
        </w:numPr>
        <w:spacing w:after="0"/>
        <w:rPr>
          <w:rFonts w:ascii="Calibri" w:hAnsi="Calibri" w:cs="Calibri"/>
          <w:sz w:val="22"/>
          <w:szCs w:val="22"/>
        </w:rPr>
      </w:pPr>
      <w:r w:rsidRPr="0011341C">
        <w:rPr>
          <w:rFonts w:ascii="Calibri" w:hAnsi="Calibri" w:cs="Calibri"/>
          <w:sz w:val="22"/>
          <w:szCs w:val="22"/>
        </w:rPr>
        <w:t>Sous-estimer l’expérience utilisateur et les applications</w:t>
      </w:r>
    </w:p>
    <w:p w14:paraId="2F4CE7D0" w14:textId="77777777" w:rsidR="00ED25E0" w:rsidRPr="0011341C" w:rsidRDefault="00ED25E0" w:rsidP="00ED25E0">
      <w:pPr>
        <w:numPr>
          <w:ilvl w:val="0"/>
          <w:numId w:val="66"/>
        </w:numPr>
        <w:spacing w:after="0"/>
        <w:rPr>
          <w:rFonts w:ascii="Calibri" w:hAnsi="Calibri" w:cs="Calibri"/>
          <w:sz w:val="22"/>
          <w:szCs w:val="22"/>
        </w:rPr>
      </w:pPr>
      <w:r w:rsidRPr="0011341C">
        <w:rPr>
          <w:rFonts w:ascii="Calibri" w:hAnsi="Calibri" w:cs="Calibri"/>
          <w:sz w:val="22"/>
          <w:szCs w:val="22"/>
        </w:rPr>
        <w:t>Conséquence : disparition du marché des smartphones.</w:t>
      </w:r>
    </w:p>
    <w:p w14:paraId="3465E8C3" w14:textId="77777777" w:rsidR="00ED25E0" w:rsidRPr="0011341C" w:rsidRDefault="00ED25E0" w:rsidP="00ED25E0">
      <w:pPr>
        <w:numPr>
          <w:ilvl w:val="0"/>
          <w:numId w:val="66"/>
        </w:numPr>
        <w:spacing w:after="0"/>
        <w:rPr>
          <w:rFonts w:ascii="Calibri" w:hAnsi="Calibri" w:cs="Calibri"/>
          <w:sz w:val="22"/>
          <w:szCs w:val="22"/>
        </w:rPr>
      </w:pPr>
      <w:r w:rsidRPr="0011341C">
        <w:rPr>
          <w:rFonts w:ascii="Calibri" w:hAnsi="Calibri" w:cs="Calibri"/>
          <w:sz w:val="22"/>
          <w:szCs w:val="22"/>
        </w:rPr>
        <w:t>Leçon stratégique : ne pas ignorer l’évolution des attentes clients.</w:t>
      </w:r>
    </w:p>
    <w:p w14:paraId="449F3E48" w14:textId="77777777" w:rsidR="00ED25E0" w:rsidRPr="001B15CA" w:rsidRDefault="00ED25E0" w:rsidP="00ED25E0">
      <w:pPr>
        <w:rPr>
          <w:rFonts w:ascii="Calibri" w:hAnsi="Calibri" w:cs="Calibri"/>
          <w:b/>
          <w:bCs/>
          <w:sz w:val="22"/>
          <w:szCs w:val="22"/>
        </w:rPr>
      </w:pPr>
    </w:p>
    <w:p w14:paraId="2C2527E6" w14:textId="36590FE3" w:rsidR="00ED25E0" w:rsidRPr="009D7D78" w:rsidRDefault="009D7D78" w:rsidP="009A7C98">
      <w:pPr>
        <w:pStyle w:val="Paragraphedeliste"/>
        <w:numPr>
          <w:ilvl w:val="0"/>
          <w:numId w:val="11"/>
        </w:numPr>
        <w:jc w:val="both"/>
        <w:rPr>
          <w:rFonts w:ascii="Calibri" w:hAnsi="Calibri" w:cs="Calibri"/>
          <w:i/>
          <w:iCs/>
          <w:highlight w:val="cyan"/>
        </w:rPr>
      </w:pPr>
      <w:r w:rsidRPr="009D7D78">
        <w:rPr>
          <w:rFonts w:ascii="Calibri" w:hAnsi="Calibri" w:cs="Calibri"/>
          <w:i/>
          <w:iCs/>
          <w:highlight w:val="cyan"/>
        </w:rPr>
        <w:t>Expliquez les facteurs clés de réussite stratégique mis en évidence dans les cas d’Apple, Netflix et Toyota (innovation, anticipation, excellence opérationnelle, création de valeur).</w:t>
      </w:r>
    </w:p>
    <w:p w14:paraId="26E38B19" w14:textId="241DFE47" w:rsidR="009D7D78" w:rsidRPr="009D7D78" w:rsidRDefault="009D7D78" w:rsidP="009A7C98">
      <w:pPr>
        <w:pStyle w:val="Paragraphedeliste"/>
        <w:numPr>
          <w:ilvl w:val="0"/>
          <w:numId w:val="11"/>
        </w:numPr>
        <w:jc w:val="both"/>
        <w:rPr>
          <w:rFonts w:ascii="Calibri" w:hAnsi="Calibri" w:cs="Calibri"/>
          <w:i/>
          <w:iCs/>
          <w:highlight w:val="cyan"/>
        </w:rPr>
      </w:pPr>
      <w:r w:rsidRPr="009D7D78">
        <w:rPr>
          <w:rFonts w:ascii="Calibri" w:hAnsi="Calibri" w:cs="Calibri"/>
          <w:i/>
          <w:iCs/>
          <w:highlight w:val="cyan"/>
        </w:rPr>
        <w:t>Selon vous, quel FCS doit être maîtrisé pour une agence immobilière ?</w:t>
      </w:r>
    </w:p>
    <w:p w14:paraId="287870EE" w14:textId="77777777" w:rsidR="00ED25E0" w:rsidRPr="001B15CA" w:rsidRDefault="00ED25E0" w:rsidP="00ED25E0">
      <w:pPr>
        <w:rPr>
          <w:rFonts w:ascii="Calibri" w:hAnsi="Calibri" w:cs="Calibri"/>
          <w:b/>
          <w:bCs/>
          <w:sz w:val="22"/>
          <w:szCs w:val="22"/>
        </w:rPr>
      </w:pPr>
    </w:p>
    <w:p w14:paraId="2F913427" w14:textId="77777777" w:rsidR="00ED25E0" w:rsidRPr="001B15CA" w:rsidRDefault="00ED25E0" w:rsidP="00ED25E0">
      <w:pPr>
        <w:rPr>
          <w:rFonts w:ascii="Calibri" w:hAnsi="Calibri" w:cs="Calibri"/>
          <w:b/>
          <w:bCs/>
          <w:sz w:val="22"/>
          <w:szCs w:val="22"/>
        </w:rPr>
      </w:pPr>
    </w:p>
    <w:p w14:paraId="708A7FE7" w14:textId="77777777" w:rsidR="00ED25E0" w:rsidRPr="001B15CA" w:rsidRDefault="00ED25E0" w:rsidP="00ED25E0">
      <w:pPr>
        <w:rPr>
          <w:rFonts w:ascii="Calibri" w:hAnsi="Calibri" w:cs="Calibri"/>
          <w:b/>
          <w:bCs/>
          <w:sz w:val="22"/>
          <w:szCs w:val="22"/>
        </w:rPr>
      </w:pPr>
    </w:p>
    <w:p w14:paraId="0C59A28E" w14:textId="77777777" w:rsidR="00ED25E0" w:rsidRPr="001B15CA" w:rsidRDefault="00ED25E0" w:rsidP="00ED25E0">
      <w:pPr>
        <w:rPr>
          <w:rFonts w:ascii="Calibri" w:hAnsi="Calibri" w:cs="Calibri"/>
          <w:b/>
          <w:bCs/>
          <w:sz w:val="22"/>
          <w:szCs w:val="22"/>
        </w:rPr>
      </w:pPr>
    </w:p>
    <w:p w14:paraId="65BDC8C5" w14:textId="77777777" w:rsidR="00ED25E0" w:rsidRPr="001B15CA" w:rsidRDefault="00ED25E0" w:rsidP="00ED25E0">
      <w:pPr>
        <w:spacing w:after="0"/>
        <w:jc w:val="both"/>
        <w:rPr>
          <w:rFonts w:ascii="Calibri" w:hAnsi="Calibri" w:cs="Calibri"/>
          <w:b/>
          <w:bCs/>
          <w:sz w:val="28"/>
          <w:szCs w:val="28"/>
          <w:u w:val="single"/>
        </w:rPr>
      </w:pPr>
      <w:r w:rsidRPr="001B15CA">
        <w:rPr>
          <w:rFonts w:ascii="Calibri" w:hAnsi="Calibri" w:cs="Calibri"/>
          <w:b/>
          <w:bCs/>
          <w:sz w:val="28"/>
          <w:szCs w:val="28"/>
          <w:highlight w:val="cyan"/>
          <w:u w:val="single"/>
        </w:rPr>
        <w:lastRenderedPageBreak/>
        <w:t>ANNEXE 5 : Comment élaborer efficacement un budget prévisionnel ?</w:t>
      </w:r>
    </w:p>
    <w:p w14:paraId="3CCC2DB2" w14:textId="77777777" w:rsidR="00ED25E0" w:rsidRPr="001B15CA" w:rsidRDefault="00ED25E0" w:rsidP="00ED25E0">
      <w:pPr>
        <w:spacing w:after="0"/>
        <w:jc w:val="both"/>
        <w:rPr>
          <w:rFonts w:ascii="Calibri" w:hAnsi="Calibri" w:cs="Calibri"/>
          <w:sz w:val="22"/>
          <w:szCs w:val="22"/>
        </w:rPr>
      </w:pPr>
    </w:p>
    <w:p w14:paraId="0001D05F"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Le budget prévisionnel est un outil qui permet une meilleure gestion financière d'une entreprise dès </w:t>
      </w:r>
      <w:hyperlink r:id="rId28" w:history="1">
        <w:r w:rsidRPr="0029753E">
          <w:rPr>
            <w:rStyle w:val="Lienhypertexte"/>
            <w:rFonts w:ascii="Calibri" w:hAnsi="Calibri" w:cs="Calibri"/>
            <w:color w:val="auto"/>
            <w:sz w:val="22"/>
            <w:szCs w:val="22"/>
          </w:rPr>
          <w:t>sa création</w:t>
        </w:r>
      </w:hyperlink>
      <w:r w:rsidRPr="0029753E">
        <w:rPr>
          <w:rFonts w:ascii="Calibri" w:hAnsi="Calibri" w:cs="Calibri"/>
          <w:sz w:val="22"/>
          <w:szCs w:val="22"/>
        </w:rPr>
        <w:t>. En effet, il aide à planifier les recettes et les dépenses sur une période donnée pour prendre des décisions éclairées.</w:t>
      </w:r>
      <w:r w:rsidRPr="0029753E">
        <w:rPr>
          <w:rFonts w:ascii="Calibri" w:hAnsi="Calibri" w:cs="Calibri"/>
          <w:i/>
          <w:iCs/>
          <w:sz w:val="22"/>
          <w:szCs w:val="22"/>
        </w:rPr>
        <w:t>   </w:t>
      </w:r>
    </w:p>
    <w:p w14:paraId="60A383A8" w14:textId="35467D88"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Véritable boussole financière, il permet d’anticiper les besoins en trésorerie, d’évaluer la rentabilité d’un projet, et de rassurer les partenaires comme les banques ou les investisseurs. Que vous soyez entrepreneur individuel, dirigeant de TPE ou porteur de projet, établir un budget prévisionnel vous offre une vision claire de vos objectifs financiers et des moyens nécessaires pour les atteindre.</w:t>
      </w:r>
    </w:p>
    <w:p w14:paraId="6CFE691B" w14:textId="77777777" w:rsidR="009424CB" w:rsidRDefault="009424CB" w:rsidP="00ED25E0">
      <w:pPr>
        <w:spacing w:after="0"/>
        <w:jc w:val="both"/>
        <w:rPr>
          <w:rFonts w:ascii="Calibri" w:hAnsi="Calibri" w:cs="Calibri"/>
          <w:sz w:val="22"/>
          <w:szCs w:val="22"/>
        </w:rPr>
      </w:pPr>
    </w:p>
    <w:p w14:paraId="3C8991DC" w14:textId="38749ED7" w:rsidR="00ED25E0" w:rsidRPr="009424CB" w:rsidRDefault="00ED25E0" w:rsidP="00ED25E0">
      <w:pPr>
        <w:spacing w:after="0"/>
        <w:jc w:val="both"/>
        <w:rPr>
          <w:rFonts w:ascii="Calibri" w:hAnsi="Calibri" w:cs="Calibri"/>
          <w:b/>
          <w:bCs/>
          <w:sz w:val="22"/>
          <w:szCs w:val="22"/>
        </w:rPr>
      </w:pPr>
      <w:r w:rsidRPr="009424CB">
        <w:rPr>
          <w:rFonts w:ascii="Calibri" w:hAnsi="Calibri" w:cs="Calibri"/>
          <w:b/>
          <w:bCs/>
          <w:sz w:val="22"/>
          <w:szCs w:val="22"/>
        </w:rPr>
        <w:t>Qu’est-ce qu’un budget prévisionnel ?</w:t>
      </w:r>
    </w:p>
    <w:p w14:paraId="0532E615" w14:textId="77777777" w:rsidR="009424CB" w:rsidRPr="0029753E" w:rsidRDefault="009424CB" w:rsidP="00ED25E0">
      <w:pPr>
        <w:spacing w:after="0"/>
        <w:jc w:val="both"/>
        <w:rPr>
          <w:rFonts w:ascii="Calibri" w:hAnsi="Calibri" w:cs="Calibri"/>
          <w:sz w:val="22"/>
          <w:szCs w:val="22"/>
        </w:rPr>
      </w:pPr>
    </w:p>
    <w:p w14:paraId="04AD7433"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Un budget prévisionnel est un document comptable important pour toute entreprise, qu'elle soit en création ou en développement. Il s'agit d'une projection financière qui anticipe les recettes et les dépenses sur un exercice comptable. Cet outil de gestion permet non seulement de matérialiser les objectifs en début d'année, mais aussi de suivre leur réalisation au quotidien.</w:t>
      </w:r>
    </w:p>
    <w:p w14:paraId="0D4F82C0" w14:textId="77777777" w:rsidR="00ED25E0" w:rsidRPr="009424CB" w:rsidRDefault="00ED25E0" w:rsidP="00ED25E0">
      <w:pPr>
        <w:spacing w:after="0"/>
        <w:jc w:val="both"/>
        <w:rPr>
          <w:rFonts w:ascii="Calibri" w:hAnsi="Calibri" w:cs="Calibri"/>
          <w:i/>
          <w:iCs/>
          <w:sz w:val="22"/>
          <w:szCs w:val="22"/>
        </w:rPr>
      </w:pPr>
      <w:r w:rsidRPr="009424CB">
        <w:rPr>
          <w:rFonts w:ascii="Segoe UI Emoji" w:hAnsi="Segoe UI Emoji" w:cs="Segoe UI Emoji"/>
          <w:i/>
          <w:iCs/>
          <w:sz w:val="22"/>
          <w:szCs w:val="22"/>
        </w:rPr>
        <w:t>☝️</w:t>
      </w:r>
      <w:r w:rsidRPr="009424CB">
        <w:rPr>
          <w:rFonts w:ascii="Calibri" w:hAnsi="Calibri" w:cs="Calibri"/>
          <w:i/>
          <w:iCs/>
          <w:sz w:val="22"/>
          <w:szCs w:val="22"/>
        </w:rPr>
        <w:t> Bon à savoir : le budget prévisionnel peut être complété par un budget de trésorerie ou un </w:t>
      </w:r>
      <w:hyperlink r:id="rId29" w:history="1">
        <w:r w:rsidRPr="009424CB">
          <w:rPr>
            <w:rStyle w:val="Lienhypertexte"/>
            <w:rFonts w:ascii="Calibri" w:hAnsi="Calibri" w:cs="Calibri"/>
            <w:i/>
            <w:iCs/>
            <w:color w:val="auto"/>
            <w:sz w:val="22"/>
            <w:szCs w:val="22"/>
          </w:rPr>
          <w:t>plan de financement</w:t>
        </w:r>
      </w:hyperlink>
      <w:r w:rsidRPr="009424CB">
        <w:rPr>
          <w:rFonts w:ascii="Calibri" w:hAnsi="Calibri" w:cs="Calibri"/>
          <w:i/>
          <w:iCs/>
          <w:sz w:val="22"/>
          <w:szCs w:val="22"/>
        </w:rPr>
        <w:t>, qui aide à prévoir le solde de trésorerie mensuel.</w:t>
      </w:r>
    </w:p>
    <w:p w14:paraId="3E57B865" w14:textId="77777777" w:rsidR="00ED25E0" w:rsidRPr="009424CB" w:rsidRDefault="00ED25E0" w:rsidP="00ED25E0">
      <w:pPr>
        <w:spacing w:after="0"/>
        <w:jc w:val="both"/>
        <w:rPr>
          <w:rFonts w:ascii="Calibri" w:hAnsi="Calibri" w:cs="Calibri"/>
          <w:i/>
          <w:iCs/>
          <w:sz w:val="22"/>
          <w:szCs w:val="22"/>
        </w:rPr>
      </w:pPr>
      <w:r w:rsidRPr="009424CB">
        <w:rPr>
          <w:rFonts w:ascii="Calibri" w:hAnsi="Calibri" w:cs="Calibri"/>
          <w:i/>
          <w:iCs/>
          <w:sz w:val="22"/>
          <w:szCs w:val="22"/>
        </w:rPr>
        <w:t>En offrant une vue d'ensemble des produits et des charges annuels, le budget prévisionnel facilite une lecture rapide et synthétique de la santé financière de l'entreprise. Il constitue une composante essentielle du </w:t>
      </w:r>
      <w:hyperlink r:id="rId30" w:history="1">
        <w:r w:rsidRPr="009424CB">
          <w:rPr>
            <w:rStyle w:val="Lienhypertexte"/>
            <w:rFonts w:ascii="Calibri" w:hAnsi="Calibri" w:cs="Calibri"/>
            <w:i/>
            <w:iCs/>
            <w:color w:val="auto"/>
            <w:sz w:val="22"/>
            <w:szCs w:val="22"/>
          </w:rPr>
          <w:t>business plan</w:t>
        </w:r>
      </w:hyperlink>
      <w:r w:rsidRPr="009424CB">
        <w:rPr>
          <w:rFonts w:ascii="Calibri" w:hAnsi="Calibri" w:cs="Calibri"/>
          <w:i/>
          <w:iCs/>
          <w:sz w:val="22"/>
          <w:szCs w:val="22"/>
        </w:rPr>
        <w:t>, indispensable pour évaluer la situation financière et établir un diagnostic précis de l'entreprise.</w:t>
      </w:r>
    </w:p>
    <w:p w14:paraId="0C20D03E" w14:textId="77777777" w:rsidR="009424CB" w:rsidRPr="0029753E" w:rsidRDefault="009424CB" w:rsidP="00ED25E0">
      <w:pPr>
        <w:spacing w:after="0"/>
        <w:jc w:val="both"/>
        <w:rPr>
          <w:rFonts w:ascii="Calibri" w:hAnsi="Calibri" w:cs="Calibri"/>
          <w:sz w:val="22"/>
          <w:szCs w:val="22"/>
        </w:rPr>
      </w:pPr>
    </w:p>
    <w:p w14:paraId="4649E0D2" w14:textId="77777777" w:rsidR="00ED25E0" w:rsidRPr="009424CB" w:rsidRDefault="00ED25E0" w:rsidP="00ED25E0">
      <w:pPr>
        <w:spacing w:after="0"/>
        <w:jc w:val="both"/>
        <w:rPr>
          <w:rFonts w:ascii="Calibri" w:hAnsi="Calibri" w:cs="Calibri"/>
          <w:i/>
          <w:iCs/>
          <w:sz w:val="22"/>
          <w:szCs w:val="22"/>
        </w:rPr>
      </w:pPr>
      <w:r w:rsidRPr="009424CB">
        <w:rPr>
          <w:rFonts w:ascii="Segoe UI Emoji" w:hAnsi="Segoe UI Emoji" w:cs="Segoe UI Emoji"/>
          <w:i/>
          <w:iCs/>
          <w:sz w:val="22"/>
          <w:szCs w:val="22"/>
        </w:rPr>
        <w:t>⚠️</w:t>
      </w:r>
      <w:r w:rsidRPr="009424CB">
        <w:rPr>
          <w:rFonts w:ascii="Calibri" w:hAnsi="Calibri" w:cs="Calibri"/>
          <w:i/>
          <w:iCs/>
          <w:sz w:val="22"/>
          <w:szCs w:val="22"/>
        </w:rPr>
        <w:t xml:space="preserve"> Attention : le budget prévisionnel et le business plan sont deux documents différents. Tandis que le budget prévisionnel se concentre sur les aspects financiers à court terme, le bilan prévisionnel englobe une vision plus large. Il détaille le marché, la stratégie, et l'organisation de l'entreprise sur plusieurs années.</w:t>
      </w:r>
    </w:p>
    <w:p w14:paraId="278F8AF7" w14:textId="77777777" w:rsidR="009424CB" w:rsidRPr="0029753E" w:rsidRDefault="009424CB" w:rsidP="00ED25E0">
      <w:pPr>
        <w:spacing w:after="0"/>
        <w:jc w:val="both"/>
        <w:rPr>
          <w:rFonts w:ascii="Calibri" w:hAnsi="Calibri" w:cs="Calibri"/>
          <w:sz w:val="22"/>
          <w:szCs w:val="22"/>
        </w:rPr>
      </w:pPr>
    </w:p>
    <w:p w14:paraId="1B42A1DF" w14:textId="77777777" w:rsidR="00ED25E0" w:rsidRPr="009424CB" w:rsidRDefault="00ED25E0" w:rsidP="00ED25E0">
      <w:pPr>
        <w:spacing w:after="0"/>
        <w:jc w:val="both"/>
        <w:rPr>
          <w:rFonts w:ascii="Calibri" w:hAnsi="Calibri" w:cs="Calibri"/>
          <w:b/>
          <w:bCs/>
          <w:sz w:val="22"/>
          <w:szCs w:val="22"/>
        </w:rPr>
      </w:pPr>
      <w:r w:rsidRPr="009424CB">
        <w:rPr>
          <w:rFonts w:ascii="Calibri" w:hAnsi="Calibri" w:cs="Calibri"/>
          <w:b/>
          <w:bCs/>
          <w:sz w:val="22"/>
          <w:szCs w:val="22"/>
        </w:rPr>
        <w:t>Pourquoi faire un budget prévisionnel ?</w:t>
      </w:r>
    </w:p>
    <w:p w14:paraId="5CB28E9D" w14:textId="77777777" w:rsidR="009424CB" w:rsidRPr="0029753E" w:rsidRDefault="009424CB" w:rsidP="00ED25E0">
      <w:pPr>
        <w:spacing w:after="0"/>
        <w:jc w:val="both"/>
        <w:rPr>
          <w:rFonts w:ascii="Calibri" w:hAnsi="Calibri" w:cs="Calibri"/>
          <w:sz w:val="22"/>
          <w:szCs w:val="22"/>
        </w:rPr>
      </w:pPr>
    </w:p>
    <w:p w14:paraId="6648A9B9"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Réaliser un budget prévisionnel permet de valider la performance, la viabilité et la rentabilité d’un projet. Ce document financier est le fruit des prévisions et des études menées par une entreprise, ce qui en fait un reflet fidèle de ses attentes et de ses objectifs. En établissant un plan clair des recettes et des dépenses prévues, il offre une vision des résultats futurs et permet de définir des objectifs financiers concrets.</w:t>
      </w:r>
    </w:p>
    <w:p w14:paraId="0CA40383"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De plus, le budget prévisionnel est un instrument de communication stratégique avec les banques, les partenaires et les investisseurs. En fournissant une projection claire et détaillée des entrées et des sorties d'argent, il augmente les chances d'obtenir des financements (emprunts bancaires, subventions, etc.).</w:t>
      </w:r>
    </w:p>
    <w:p w14:paraId="0B27823F" w14:textId="77777777" w:rsidR="00ED25E0" w:rsidRDefault="00ED25E0" w:rsidP="00ED25E0">
      <w:pPr>
        <w:spacing w:after="0"/>
        <w:jc w:val="both"/>
        <w:rPr>
          <w:rFonts w:ascii="Calibri" w:hAnsi="Calibri" w:cs="Calibri"/>
          <w:sz w:val="22"/>
          <w:szCs w:val="22"/>
        </w:rPr>
      </w:pPr>
      <w:r w:rsidRPr="0029753E">
        <w:rPr>
          <w:rFonts w:ascii="Calibri" w:hAnsi="Calibri" w:cs="Calibri"/>
          <w:sz w:val="22"/>
          <w:szCs w:val="22"/>
        </w:rPr>
        <w:t>Enfin, le budget prévisionnel facilite la gestion de la trésorerie. Il permet d’anticiper les besoins en liquidités et d’optimiser les mouvements de trésorerie. Il peut mettre en lumière le besoin de décaler certaines échéances ou de réduire certaines dépenses.</w:t>
      </w:r>
    </w:p>
    <w:p w14:paraId="6C22703B" w14:textId="77777777" w:rsidR="009424CB" w:rsidRPr="0029753E" w:rsidRDefault="009424CB" w:rsidP="00ED25E0">
      <w:pPr>
        <w:spacing w:after="0"/>
        <w:jc w:val="both"/>
        <w:rPr>
          <w:rFonts w:ascii="Calibri" w:hAnsi="Calibri" w:cs="Calibri"/>
          <w:sz w:val="22"/>
          <w:szCs w:val="22"/>
        </w:rPr>
      </w:pPr>
    </w:p>
    <w:p w14:paraId="05BC7392" w14:textId="77777777" w:rsidR="00ED25E0" w:rsidRPr="003737CF" w:rsidRDefault="00ED25E0" w:rsidP="00ED25E0">
      <w:pPr>
        <w:spacing w:after="0"/>
        <w:jc w:val="both"/>
        <w:rPr>
          <w:rFonts w:ascii="Calibri" w:hAnsi="Calibri" w:cs="Calibri"/>
          <w:b/>
          <w:bCs/>
          <w:sz w:val="22"/>
          <w:szCs w:val="22"/>
        </w:rPr>
      </w:pPr>
      <w:r w:rsidRPr="003737CF">
        <w:rPr>
          <w:rFonts w:ascii="Calibri" w:hAnsi="Calibri" w:cs="Calibri"/>
          <w:b/>
          <w:bCs/>
          <w:sz w:val="22"/>
          <w:szCs w:val="22"/>
        </w:rPr>
        <w:t>Quand faire un budget prévisionnel ?</w:t>
      </w:r>
    </w:p>
    <w:p w14:paraId="13DAC86A" w14:textId="77777777" w:rsidR="009424CB" w:rsidRPr="0029753E" w:rsidRDefault="009424CB" w:rsidP="00ED25E0">
      <w:pPr>
        <w:spacing w:after="0"/>
        <w:jc w:val="both"/>
        <w:rPr>
          <w:rFonts w:ascii="Calibri" w:hAnsi="Calibri" w:cs="Calibri"/>
          <w:sz w:val="22"/>
          <w:szCs w:val="22"/>
        </w:rPr>
      </w:pPr>
    </w:p>
    <w:p w14:paraId="29AA62DC"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Un budget prévisionnel est généralement fait à la création de l’entreprise, mais il est à ajuster mensuellement. Cela permet de transformer les idées en chiffres concrets et d’offrir une vision claire des besoins financiers initiaux et des attentes de revenus. </w:t>
      </w:r>
    </w:p>
    <w:p w14:paraId="089F5BF4"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lastRenderedPageBreak/>
        <w:t>Ce premier budget constitue une feuille de route détaillée pour structurer un projet et convaincre les investisseurs et les banques de sa viabilité.</w:t>
      </w:r>
    </w:p>
    <w:p w14:paraId="649764CC" w14:textId="77777777" w:rsidR="00ED25E0" w:rsidRDefault="00ED25E0" w:rsidP="00ED25E0">
      <w:pPr>
        <w:spacing w:after="0"/>
        <w:jc w:val="both"/>
        <w:rPr>
          <w:rFonts w:ascii="Calibri" w:hAnsi="Calibri" w:cs="Calibri"/>
          <w:sz w:val="22"/>
          <w:szCs w:val="22"/>
        </w:rPr>
      </w:pPr>
      <w:r w:rsidRPr="0029753E">
        <w:rPr>
          <w:rFonts w:ascii="Calibri" w:hAnsi="Calibri" w:cs="Calibri"/>
          <w:sz w:val="22"/>
          <w:szCs w:val="22"/>
        </w:rPr>
        <w:t>Pour que le budget prévisionnel demeure un outil d’ajustement pertinent, il doit être consulté et révisé chaque mois. Cette pratique permet de faire un état régulier de la santé financière de l’entreprise et de réagir rapidement aux évolutions de l’activité. Un suivi mensuel garantit que les prévisions correspondent toujours à la réalité.</w:t>
      </w:r>
    </w:p>
    <w:p w14:paraId="7CB18C45" w14:textId="77777777" w:rsidR="003737CF" w:rsidRPr="0029753E" w:rsidRDefault="003737CF" w:rsidP="00ED25E0">
      <w:pPr>
        <w:spacing w:after="0"/>
        <w:jc w:val="both"/>
        <w:rPr>
          <w:rFonts w:ascii="Calibri" w:hAnsi="Calibri" w:cs="Calibri"/>
          <w:sz w:val="22"/>
          <w:szCs w:val="22"/>
        </w:rPr>
      </w:pPr>
    </w:p>
    <w:p w14:paraId="1F02D90D" w14:textId="77777777" w:rsidR="00ED25E0" w:rsidRPr="003737CF" w:rsidRDefault="00ED25E0" w:rsidP="00ED25E0">
      <w:pPr>
        <w:spacing w:after="0"/>
        <w:jc w:val="both"/>
        <w:rPr>
          <w:rFonts w:ascii="Calibri" w:hAnsi="Calibri" w:cs="Calibri"/>
          <w:i/>
          <w:iCs/>
          <w:sz w:val="22"/>
          <w:szCs w:val="22"/>
        </w:rPr>
      </w:pPr>
      <w:r w:rsidRPr="003737CF">
        <w:rPr>
          <w:rFonts w:ascii="Segoe UI Emoji" w:hAnsi="Segoe UI Emoji" w:cs="Segoe UI Emoji"/>
          <w:i/>
          <w:iCs/>
          <w:sz w:val="22"/>
          <w:szCs w:val="22"/>
        </w:rPr>
        <w:t>🔎</w:t>
      </w:r>
      <w:r w:rsidRPr="003737CF">
        <w:rPr>
          <w:rFonts w:ascii="Calibri" w:hAnsi="Calibri" w:cs="Calibri"/>
          <w:i/>
          <w:iCs/>
          <w:sz w:val="22"/>
          <w:szCs w:val="22"/>
        </w:rPr>
        <w:t xml:space="preserve"> Zoom : si la rédaction d’un budget prévisionnel est facultative, elle peut devenir obligatoire dans certains cas spécifiques. Par exemple, un budget prévisionnel pour une association loi 1901 est obligatoire si elle est reconnue d’utilité publique et qu’elle a des obligations comptables légales.</w:t>
      </w:r>
    </w:p>
    <w:p w14:paraId="5A6102AD" w14:textId="77777777" w:rsidR="003737CF" w:rsidRPr="0029753E" w:rsidRDefault="003737CF" w:rsidP="00ED25E0">
      <w:pPr>
        <w:spacing w:after="0"/>
        <w:jc w:val="both"/>
        <w:rPr>
          <w:rFonts w:ascii="Calibri" w:hAnsi="Calibri" w:cs="Calibri"/>
          <w:sz w:val="22"/>
          <w:szCs w:val="22"/>
        </w:rPr>
      </w:pPr>
    </w:p>
    <w:p w14:paraId="4B4D93A0" w14:textId="77777777" w:rsidR="00ED25E0" w:rsidRPr="003737CF" w:rsidRDefault="00ED25E0" w:rsidP="00ED25E0">
      <w:pPr>
        <w:spacing w:after="0"/>
        <w:jc w:val="both"/>
        <w:rPr>
          <w:rFonts w:ascii="Calibri" w:hAnsi="Calibri" w:cs="Calibri"/>
          <w:b/>
          <w:bCs/>
          <w:sz w:val="22"/>
          <w:szCs w:val="22"/>
        </w:rPr>
      </w:pPr>
      <w:r w:rsidRPr="003737CF">
        <w:rPr>
          <w:rFonts w:ascii="Calibri" w:hAnsi="Calibri" w:cs="Calibri"/>
          <w:b/>
          <w:bCs/>
          <w:sz w:val="22"/>
          <w:szCs w:val="22"/>
        </w:rPr>
        <w:t>Qui peut faire un budget prévisionnel ?</w:t>
      </w:r>
    </w:p>
    <w:p w14:paraId="4D11C86D" w14:textId="77777777" w:rsidR="003737CF" w:rsidRPr="0029753E" w:rsidRDefault="003737CF" w:rsidP="00ED25E0">
      <w:pPr>
        <w:spacing w:after="0"/>
        <w:jc w:val="both"/>
        <w:rPr>
          <w:rFonts w:ascii="Calibri" w:hAnsi="Calibri" w:cs="Calibri"/>
          <w:sz w:val="22"/>
          <w:szCs w:val="22"/>
        </w:rPr>
      </w:pPr>
    </w:p>
    <w:p w14:paraId="7A253B09"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La réalisation d'un budget prévisionnel peut être entreprise par plusieurs acteurs au sein de l'entreprise, chacun apportant une perspective et une expertise différentes :</w:t>
      </w:r>
    </w:p>
    <w:p w14:paraId="0156C747" w14:textId="77777777" w:rsidR="00ED25E0" w:rsidRPr="0029753E" w:rsidRDefault="00ED25E0" w:rsidP="00ED25E0">
      <w:pPr>
        <w:numPr>
          <w:ilvl w:val="0"/>
          <w:numId w:val="68"/>
        </w:numPr>
        <w:spacing w:after="0"/>
        <w:jc w:val="both"/>
        <w:rPr>
          <w:rFonts w:ascii="Calibri" w:hAnsi="Calibri" w:cs="Calibri"/>
          <w:sz w:val="22"/>
          <w:szCs w:val="22"/>
        </w:rPr>
      </w:pPr>
      <w:r w:rsidRPr="0029753E">
        <w:rPr>
          <w:rFonts w:ascii="Calibri" w:hAnsi="Calibri" w:cs="Calibri"/>
          <w:sz w:val="22"/>
          <w:szCs w:val="22"/>
        </w:rPr>
        <w:t>le dirigeant de l’entreprise ;</w:t>
      </w:r>
    </w:p>
    <w:p w14:paraId="79279DC5" w14:textId="77777777" w:rsidR="00ED25E0" w:rsidRPr="0029753E" w:rsidRDefault="00ED25E0" w:rsidP="00ED25E0">
      <w:pPr>
        <w:numPr>
          <w:ilvl w:val="0"/>
          <w:numId w:val="68"/>
        </w:numPr>
        <w:spacing w:after="0"/>
        <w:jc w:val="both"/>
        <w:rPr>
          <w:rFonts w:ascii="Calibri" w:hAnsi="Calibri" w:cs="Calibri"/>
          <w:sz w:val="22"/>
          <w:szCs w:val="22"/>
        </w:rPr>
      </w:pPr>
      <w:r w:rsidRPr="0029753E">
        <w:rPr>
          <w:rFonts w:ascii="Calibri" w:hAnsi="Calibri" w:cs="Calibri"/>
          <w:sz w:val="22"/>
          <w:szCs w:val="22"/>
        </w:rPr>
        <w:t>le responsable financier ;</w:t>
      </w:r>
    </w:p>
    <w:p w14:paraId="7FDC8A7F" w14:textId="77777777" w:rsidR="00ED25E0" w:rsidRPr="0029753E" w:rsidRDefault="00ED25E0" w:rsidP="00ED25E0">
      <w:pPr>
        <w:numPr>
          <w:ilvl w:val="0"/>
          <w:numId w:val="68"/>
        </w:numPr>
        <w:spacing w:after="0"/>
        <w:jc w:val="both"/>
        <w:rPr>
          <w:rFonts w:ascii="Calibri" w:hAnsi="Calibri" w:cs="Calibri"/>
          <w:sz w:val="22"/>
          <w:szCs w:val="22"/>
        </w:rPr>
      </w:pPr>
      <w:r w:rsidRPr="0029753E">
        <w:rPr>
          <w:rFonts w:ascii="Calibri" w:hAnsi="Calibri" w:cs="Calibri"/>
          <w:sz w:val="22"/>
          <w:szCs w:val="22"/>
        </w:rPr>
        <w:t>ou l’</w:t>
      </w:r>
      <w:hyperlink r:id="rId31" w:history="1">
        <w:r w:rsidRPr="0029753E">
          <w:rPr>
            <w:rStyle w:val="Lienhypertexte"/>
            <w:rFonts w:ascii="Calibri" w:hAnsi="Calibri" w:cs="Calibri"/>
            <w:color w:val="auto"/>
            <w:sz w:val="22"/>
            <w:szCs w:val="22"/>
          </w:rPr>
          <w:t>expert-comptable</w:t>
        </w:r>
      </w:hyperlink>
      <w:r w:rsidRPr="0029753E">
        <w:rPr>
          <w:rFonts w:ascii="Calibri" w:hAnsi="Calibri" w:cs="Calibri"/>
          <w:sz w:val="22"/>
          <w:szCs w:val="22"/>
        </w:rPr>
        <w:t>.</w:t>
      </w:r>
    </w:p>
    <w:p w14:paraId="27637D70" w14:textId="77777777" w:rsidR="003737CF" w:rsidRDefault="003737CF" w:rsidP="00ED25E0">
      <w:pPr>
        <w:spacing w:after="0"/>
        <w:jc w:val="both"/>
        <w:rPr>
          <w:rFonts w:ascii="Calibri" w:hAnsi="Calibri" w:cs="Calibri"/>
          <w:sz w:val="22"/>
          <w:szCs w:val="22"/>
        </w:rPr>
      </w:pPr>
    </w:p>
    <w:p w14:paraId="61702EF0"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Le dirigeant de l'entreprise est souvent bien placé pour établir le budget prévisionnel, car il a une vision globale et stratégique du projet. Sa connaissance approfondie des objectifs, des besoins et des contraintes de l'entreprise lui permet de créer un budget aligné sur les ambitions de l'entreprise.</w:t>
      </w:r>
    </w:p>
    <w:p w14:paraId="7940E64C" w14:textId="77777777" w:rsidR="003737CF" w:rsidRDefault="003737CF" w:rsidP="00ED25E0">
      <w:pPr>
        <w:spacing w:after="0"/>
        <w:jc w:val="both"/>
        <w:rPr>
          <w:rFonts w:ascii="Calibri" w:hAnsi="Calibri" w:cs="Calibri"/>
          <w:sz w:val="22"/>
          <w:szCs w:val="22"/>
        </w:rPr>
      </w:pPr>
    </w:p>
    <w:p w14:paraId="6454D59D" w14:textId="2ECFE996"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Le responsable financier de l'entreprise joue également un rôle clé dans l'élaboration du budget prévisionnel. Grâce à ses compétences en gestion financière, il peut :</w:t>
      </w:r>
    </w:p>
    <w:p w14:paraId="2593C6BF" w14:textId="77777777" w:rsidR="00ED25E0" w:rsidRPr="0029753E" w:rsidRDefault="00ED25E0" w:rsidP="00ED25E0">
      <w:pPr>
        <w:numPr>
          <w:ilvl w:val="0"/>
          <w:numId w:val="69"/>
        </w:numPr>
        <w:spacing w:after="0"/>
        <w:jc w:val="both"/>
        <w:rPr>
          <w:rFonts w:ascii="Calibri" w:hAnsi="Calibri" w:cs="Calibri"/>
          <w:sz w:val="22"/>
          <w:szCs w:val="22"/>
        </w:rPr>
      </w:pPr>
      <w:r w:rsidRPr="0029753E">
        <w:rPr>
          <w:rFonts w:ascii="Calibri" w:hAnsi="Calibri" w:cs="Calibri"/>
          <w:sz w:val="22"/>
          <w:szCs w:val="22"/>
        </w:rPr>
        <w:t>produire des prévisions précises et détaillées ;</w:t>
      </w:r>
    </w:p>
    <w:p w14:paraId="313C57A4" w14:textId="77777777" w:rsidR="00ED25E0" w:rsidRPr="0029753E" w:rsidRDefault="00ED25E0" w:rsidP="00ED25E0">
      <w:pPr>
        <w:numPr>
          <w:ilvl w:val="0"/>
          <w:numId w:val="69"/>
        </w:numPr>
        <w:spacing w:after="0"/>
        <w:jc w:val="both"/>
        <w:rPr>
          <w:rFonts w:ascii="Calibri" w:hAnsi="Calibri" w:cs="Calibri"/>
          <w:sz w:val="22"/>
          <w:szCs w:val="22"/>
        </w:rPr>
      </w:pPr>
      <w:r w:rsidRPr="0029753E">
        <w:rPr>
          <w:rFonts w:ascii="Calibri" w:hAnsi="Calibri" w:cs="Calibri"/>
          <w:sz w:val="22"/>
          <w:szCs w:val="22"/>
        </w:rPr>
        <w:t>analyser les flux de trésorerie ;</w:t>
      </w:r>
    </w:p>
    <w:p w14:paraId="72FB08A4" w14:textId="77777777" w:rsidR="00ED25E0" w:rsidRPr="0029753E" w:rsidRDefault="00ED25E0" w:rsidP="00ED25E0">
      <w:pPr>
        <w:numPr>
          <w:ilvl w:val="0"/>
          <w:numId w:val="69"/>
        </w:numPr>
        <w:spacing w:after="0"/>
        <w:jc w:val="both"/>
        <w:rPr>
          <w:rFonts w:ascii="Calibri" w:hAnsi="Calibri" w:cs="Calibri"/>
          <w:sz w:val="22"/>
          <w:szCs w:val="22"/>
        </w:rPr>
      </w:pPr>
      <w:r w:rsidRPr="0029753E">
        <w:rPr>
          <w:rFonts w:ascii="Calibri" w:hAnsi="Calibri" w:cs="Calibri"/>
          <w:sz w:val="22"/>
          <w:szCs w:val="22"/>
        </w:rPr>
        <w:t>et ajuster les projections en fonction des réalités économiques.</w:t>
      </w:r>
    </w:p>
    <w:p w14:paraId="477A0162" w14:textId="77777777" w:rsidR="003737CF" w:rsidRDefault="003737CF" w:rsidP="00ED25E0">
      <w:pPr>
        <w:spacing w:after="0"/>
        <w:jc w:val="both"/>
        <w:rPr>
          <w:rFonts w:ascii="Calibri" w:hAnsi="Calibri" w:cs="Calibri"/>
          <w:sz w:val="22"/>
          <w:szCs w:val="22"/>
        </w:rPr>
      </w:pPr>
    </w:p>
    <w:p w14:paraId="1BCD65A3" w14:textId="49CFE466" w:rsidR="00ED25E0" w:rsidRDefault="00ED25E0" w:rsidP="00ED25E0">
      <w:pPr>
        <w:spacing w:after="0"/>
        <w:jc w:val="both"/>
        <w:rPr>
          <w:rFonts w:ascii="Calibri" w:hAnsi="Calibri" w:cs="Calibri"/>
          <w:sz w:val="22"/>
          <w:szCs w:val="22"/>
        </w:rPr>
      </w:pPr>
      <w:r w:rsidRPr="0029753E">
        <w:rPr>
          <w:rFonts w:ascii="Calibri" w:hAnsi="Calibri" w:cs="Calibri"/>
          <w:sz w:val="22"/>
          <w:szCs w:val="22"/>
        </w:rPr>
        <w:t>Faire appel à un expert-comptable pour la production ou la supervision du budget prévisionnel peut grandement bénéficier à l'entreprise. L'expert-comptable apporte une analyse approfondie des ratios financiers, des taux de marge, et des indicateurs clés de performance. Sa connaissance du secteur d'activité et son expertise technique permettent de garantir la fiabilité et la pertinence du budget prévisionnel. De plus, l'expert-comptable peut fournir des conseils précieux pour optimiser la gestion financière de l'entreprise.</w:t>
      </w:r>
    </w:p>
    <w:p w14:paraId="7C3B605D" w14:textId="77777777" w:rsidR="003737CF" w:rsidRPr="0029753E" w:rsidRDefault="003737CF" w:rsidP="00ED25E0">
      <w:pPr>
        <w:spacing w:after="0"/>
        <w:jc w:val="both"/>
        <w:rPr>
          <w:rFonts w:ascii="Calibri" w:hAnsi="Calibri" w:cs="Calibri"/>
          <w:sz w:val="22"/>
          <w:szCs w:val="22"/>
        </w:rPr>
      </w:pPr>
    </w:p>
    <w:p w14:paraId="31C0CE2C" w14:textId="77777777" w:rsidR="00ED25E0" w:rsidRPr="003737CF" w:rsidRDefault="00ED25E0" w:rsidP="00ED25E0">
      <w:pPr>
        <w:spacing w:after="0"/>
        <w:jc w:val="both"/>
        <w:rPr>
          <w:rFonts w:ascii="Calibri" w:hAnsi="Calibri" w:cs="Calibri"/>
          <w:i/>
          <w:iCs/>
          <w:sz w:val="22"/>
          <w:szCs w:val="22"/>
        </w:rPr>
      </w:pPr>
      <w:r w:rsidRPr="003737CF">
        <w:rPr>
          <w:rFonts w:ascii="Segoe UI Emoji" w:hAnsi="Segoe UI Emoji" w:cs="Segoe UI Emoji"/>
          <w:i/>
          <w:iCs/>
          <w:sz w:val="22"/>
          <w:szCs w:val="22"/>
        </w:rPr>
        <w:t>💡</w:t>
      </w:r>
      <w:r w:rsidRPr="003737CF">
        <w:rPr>
          <w:rFonts w:ascii="Calibri" w:hAnsi="Calibri" w:cs="Calibri"/>
          <w:i/>
          <w:iCs/>
          <w:sz w:val="22"/>
          <w:szCs w:val="22"/>
        </w:rPr>
        <w:t xml:space="preserve"> Astuce : impliquer les principaux partenaires financiers de l'entreprise, tels que les banquiers et les investisseurs, dans le processus de création du budget prévisionnel est également bénéfique. Ces partenaires peuvent challenger l'entreprise sur son plan d'action et sa stratégie. Ils offrent des perspectives externes qui peuvent aider à affiner les prévisions et à renforcer la solidité financière du projet.</w:t>
      </w:r>
    </w:p>
    <w:p w14:paraId="7452CA50" w14:textId="77777777" w:rsidR="003737CF" w:rsidRPr="0029753E" w:rsidRDefault="003737CF" w:rsidP="00ED25E0">
      <w:pPr>
        <w:spacing w:after="0"/>
        <w:jc w:val="both"/>
        <w:rPr>
          <w:rFonts w:ascii="Calibri" w:hAnsi="Calibri" w:cs="Calibri"/>
          <w:sz w:val="22"/>
          <w:szCs w:val="22"/>
        </w:rPr>
      </w:pPr>
    </w:p>
    <w:p w14:paraId="4CB22B0D" w14:textId="77777777" w:rsidR="00ED25E0" w:rsidRPr="003737CF" w:rsidRDefault="00ED25E0" w:rsidP="00ED25E0">
      <w:pPr>
        <w:spacing w:after="0"/>
        <w:jc w:val="both"/>
        <w:rPr>
          <w:rFonts w:ascii="Calibri" w:hAnsi="Calibri" w:cs="Calibri"/>
          <w:b/>
          <w:bCs/>
          <w:sz w:val="22"/>
          <w:szCs w:val="22"/>
        </w:rPr>
      </w:pPr>
      <w:r w:rsidRPr="003737CF">
        <w:rPr>
          <w:rFonts w:ascii="Calibri" w:hAnsi="Calibri" w:cs="Calibri"/>
          <w:b/>
          <w:bCs/>
          <w:sz w:val="22"/>
          <w:szCs w:val="22"/>
        </w:rPr>
        <w:t>Que contient un budget prévisionnel ?</w:t>
      </w:r>
    </w:p>
    <w:p w14:paraId="4FA84A62" w14:textId="77777777" w:rsidR="003737CF" w:rsidRPr="0029753E" w:rsidRDefault="003737CF" w:rsidP="00ED25E0">
      <w:pPr>
        <w:spacing w:after="0"/>
        <w:jc w:val="both"/>
        <w:rPr>
          <w:rFonts w:ascii="Calibri" w:hAnsi="Calibri" w:cs="Calibri"/>
          <w:sz w:val="22"/>
          <w:szCs w:val="22"/>
        </w:rPr>
      </w:pPr>
    </w:p>
    <w:p w14:paraId="6A2A6CFC"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Un budget prévisionnel, établi sur l'</w:t>
      </w:r>
      <w:hyperlink r:id="rId32" w:history="1">
        <w:r w:rsidRPr="0029753E">
          <w:rPr>
            <w:rStyle w:val="Lienhypertexte"/>
            <w:rFonts w:ascii="Calibri" w:hAnsi="Calibri" w:cs="Calibri"/>
            <w:color w:val="auto"/>
            <w:sz w:val="22"/>
            <w:szCs w:val="22"/>
          </w:rPr>
          <w:t>exercice comptable</w:t>
        </w:r>
      </w:hyperlink>
      <w:r w:rsidRPr="0029753E">
        <w:rPr>
          <w:rFonts w:ascii="Calibri" w:hAnsi="Calibri" w:cs="Calibri"/>
          <w:sz w:val="22"/>
          <w:szCs w:val="22"/>
        </w:rPr>
        <w:t>, inclut toutes les recettes et les dépenses prévues de l'entreprise pour chaque mois. Ce document financier essentiel se décompose en deux grandes catégories :</w:t>
      </w:r>
    </w:p>
    <w:p w14:paraId="78A3E286" w14:textId="77777777" w:rsidR="00ED25E0" w:rsidRPr="0029753E" w:rsidRDefault="00ED25E0" w:rsidP="00ED25E0">
      <w:pPr>
        <w:numPr>
          <w:ilvl w:val="0"/>
          <w:numId w:val="70"/>
        </w:numPr>
        <w:spacing w:after="0"/>
        <w:jc w:val="both"/>
        <w:rPr>
          <w:rFonts w:ascii="Calibri" w:hAnsi="Calibri" w:cs="Calibri"/>
          <w:sz w:val="22"/>
          <w:szCs w:val="22"/>
        </w:rPr>
      </w:pPr>
      <w:r w:rsidRPr="0029753E">
        <w:rPr>
          <w:rFonts w:ascii="Calibri" w:hAnsi="Calibri" w:cs="Calibri"/>
          <w:sz w:val="22"/>
          <w:szCs w:val="22"/>
        </w:rPr>
        <w:t>les recettes ;</w:t>
      </w:r>
    </w:p>
    <w:p w14:paraId="42362CDC" w14:textId="77777777" w:rsidR="00ED25E0" w:rsidRPr="0029753E" w:rsidRDefault="00ED25E0" w:rsidP="00ED25E0">
      <w:pPr>
        <w:numPr>
          <w:ilvl w:val="0"/>
          <w:numId w:val="70"/>
        </w:numPr>
        <w:spacing w:after="0"/>
        <w:jc w:val="both"/>
        <w:rPr>
          <w:rFonts w:ascii="Calibri" w:hAnsi="Calibri" w:cs="Calibri"/>
          <w:sz w:val="22"/>
          <w:szCs w:val="22"/>
        </w:rPr>
      </w:pPr>
      <w:r w:rsidRPr="0029753E">
        <w:rPr>
          <w:rFonts w:ascii="Calibri" w:hAnsi="Calibri" w:cs="Calibri"/>
          <w:sz w:val="22"/>
          <w:szCs w:val="22"/>
        </w:rPr>
        <w:lastRenderedPageBreak/>
        <w:t>et les dépenses.</w:t>
      </w:r>
    </w:p>
    <w:p w14:paraId="3363C944"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Les recettes</w:t>
      </w:r>
    </w:p>
    <w:p w14:paraId="162D0B46"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Dans la catégorie des recettes, on retient généralement :</w:t>
      </w:r>
    </w:p>
    <w:p w14:paraId="5916408A" w14:textId="77777777" w:rsidR="00ED25E0" w:rsidRPr="0029753E" w:rsidRDefault="00ED25E0" w:rsidP="00ED25E0">
      <w:pPr>
        <w:numPr>
          <w:ilvl w:val="0"/>
          <w:numId w:val="71"/>
        </w:numPr>
        <w:spacing w:after="0"/>
        <w:jc w:val="both"/>
        <w:rPr>
          <w:rFonts w:ascii="Calibri" w:hAnsi="Calibri" w:cs="Calibri"/>
          <w:sz w:val="22"/>
          <w:szCs w:val="22"/>
        </w:rPr>
      </w:pPr>
      <w:r w:rsidRPr="0029753E">
        <w:rPr>
          <w:rFonts w:ascii="Calibri" w:hAnsi="Calibri" w:cs="Calibri"/>
          <w:sz w:val="22"/>
          <w:szCs w:val="22"/>
        </w:rPr>
        <w:t>les ventes de marchandises ;</w:t>
      </w:r>
    </w:p>
    <w:p w14:paraId="45B6CC3E" w14:textId="77777777" w:rsidR="00ED25E0" w:rsidRPr="0029753E" w:rsidRDefault="00ED25E0" w:rsidP="00ED25E0">
      <w:pPr>
        <w:numPr>
          <w:ilvl w:val="0"/>
          <w:numId w:val="71"/>
        </w:numPr>
        <w:spacing w:after="0"/>
        <w:jc w:val="both"/>
        <w:rPr>
          <w:rFonts w:ascii="Calibri" w:hAnsi="Calibri" w:cs="Calibri"/>
          <w:sz w:val="22"/>
          <w:szCs w:val="22"/>
        </w:rPr>
      </w:pPr>
      <w:r w:rsidRPr="0029753E">
        <w:rPr>
          <w:rFonts w:ascii="Calibri" w:hAnsi="Calibri" w:cs="Calibri"/>
          <w:sz w:val="22"/>
          <w:szCs w:val="22"/>
        </w:rPr>
        <w:t>les prestations de services ;</w:t>
      </w:r>
    </w:p>
    <w:p w14:paraId="10C645C3" w14:textId="77777777" w:rsidR="00ED25E0" w:rsidRPr="0029753E" w:rsidRDefault="00ED25E0" w:rsidP="00ED25E0">
      <w:pPr>
        <w:numPr>
          <w:ilvl w:val="0"/>
          <w:numId w:val="71"/>
        </w:numPr>
        <w:spacing w:after="0"/>
        <w:jc w:val="both"/>
        <w:rPr>
          <w:rFonts w:ascii="Calibri" w:hAnsi="Calibri" w:cs="Calibri"/>
          <w:sz w:val="22"/>
          <w:szCs w:val="22"/>
        </w:rPr>
      </w:pPr>
      <w:r w:rsidRPr="0029753E">
        <w:rPr>
          <w:rFonts w:ascii="Calibri" w:hAnsi="Calibri" w:cs="Calibri"/>
          <w:sz w:val="22"/>
          <w:szCs w:val="22"/>
        </w:rPr>
        <w:t>la </w:t>
      </w:r>
      <w:hyperlink r:id="rId33" w:history="1">
        <w:r w:rsidRPr="0029753E">
          <w:rPr>
            <w:rStyle w:val="Lienhypertexte"/>
            <w:rFonts w:ascii="Calibri" w:hAnsi="Calibri" w:cs="Calibri"/>
            <w:color w:val="auto"/>
            <w:sz w:val="22"/>
            <w:szCs w:val="22"/>
          </w:rPr>
          <w:t>production immobilisée</w:t>
        </w:r>
      </w:hyperlink>
      <w:r w:rsidRPr="0029753E">
        <w:rPr>
          <w:rFonts w:ascii="Calibri" w:hAnsi="Calibri" w:cs="Calibri"/>
          <w:sz w:val="22"/>
          <w:szCs w:val="22"/>
        </w:rPr>
        <w:t> ;</w:t>
      </w:r>
    </w:p>
    <w:p w14:paraId="216EF826" w14:textId="77777777" w:rsidR="00ED25E0" w:rsidRPr="0029753E" w:rsidRDefault="00ED25E0" w:rsidP="00ED25E0">
      <w:pPr>
        <w:numPr>
          <w:ilvl w:val="0"/>
          <w:numId w:val="71"/>
        </w:numPr>
        <w:spacing w:after="0"/>
        <w:jc w:val="both"/>
        <w:rPr>
          <w:rFonts w:ascii="Calibri" w:hAnsi="Calibri" w:cs="Calibri"/>
          <w:sz w:val="22"/>
          <w:szCs w:val="22"/>
        </w:rPr>
      </w:pPr>
      <w:r w:rsidRPr="0029753E">
        <w:rPr>
          <w:rFonts w:ascii="Calibri" w:hAnsi="Calibri" w:cs="Calibri"/>
          <w:sz w:val="22"/>
          <w:szCs w:val="22"/>
        </w:rPr>
        <w:t>les produits financiers ;</w:t>
      </w:r>
    </w:p>
    <w:p w14:paraId="39328706" w14:textId="77777777" w:rsidR="00ED25E0" w:rsidRPr="0029753E" w:rsidRDefault="00ED25E0" w:rsidP="00ED25E0">
      <w:pPr>
        <w:numPr>
          <w:ilvl w:val="0"/>
          <w:numId w:val="71"/>
        </w:numPr>
        <w:spacing w:after="0"/>
        <w:jc w:val="both"/>
        <w:rPr>
          <w:rFonts w:ascii="Calibri" w:hAnsi="Calibri" w:cs="Calibri"/>
          <w:sz w:val="22"/>
          <w:szCs w:val="22"/>
        </w:rPr>
      </w:pPr>
      <w:r w:rsidRPr="0029753E">
        <w:rPr>
          <w:rFonts w:ascii="Calibri" w:hAnsi="Calibri" w:cs="Calibri"/>
          <w:sz w:val="22"/>
          <w:szCs w:val="22"/>
        </w:rPr>
        <w:t>et les subventions d’exploitation ou les aides.</w:t>
      </w:r>
    </w:p>
    <w:p w14:paraId="6272B404"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Les dépenses</w:t>
      </w:r>
    </w:p>
    <w:p w14:paraId="6570D830"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Dans la catégorie des dépenses, on retrouve :</w:t>
      </w:r>
    </w:p>
    <w:p w14:paraId="3522A85E" w14:textId="77777777" w:rsidR="00ED25E0" w:rsidRPr="0029753E" w:rsidRDefault="00ED25E0" w:rsidP="00ED25E0">
      <w:pPr>
        <w:numPr>
          <w:ilvl w:val="0"/>
          <w:numId w:val="72"/>
        </w:numPr>
        <w:spacing w:after="0"/>
        <w:jc w:val="both"/>
        <w:rPr>
          <w:rFonts w:ascii="Calibri" w:hAnsi="Calibri" w:cs="Calibri"/>
          <w:sz w:val="22"/>
          <w:szCs w:val="22"/>
        </w:rPr>
      </w:pPr>
      <w:r w:rsidRPr="0029753E">
        <w:rPr>
          <w:rFonts w:ascii="Calibri" w:hAnsi="Calibri" w:cs="Calibri"/>
          <w:sz w:val="22"/>
          <w:szCs w:val="22"/>
        </w:rPr>
        <w:t>les achats de matière première ;</w:t>
      </w:r>
    </w:p>
    <w:p w14:paraId="0DA1EC74" w14:textId="77777777" w:rsidR="00ED25E0" w:rsidRPr="0029753E" w:rsidRDefault="00ED25E0" w:rsidP="00ED25E0">
      <w:pPr>
        <w:numPr>
          <w:ilvl w:val="0"/>
          <w:numId w:val="72"/>
        </w:numPr>
        <w:spacing w:after="0"/>
        <w:jc w:val="both"/>
        <w:rPr>
          <w:rFonts w:ascii="Calibri" w:hAnsi="Calibri" w:cs="Calibri"/>
          <w:sz w:val="22"/>
          <w:szCs w:val="22"/>
        </w:rPr>
      </w:pPr>
      <w:r w:rsidRPr="0029753E">
        <w:rPr>
          <w:rFonts w:ascii="Calibri" w:hAnsi="Calibri" w:cs="Calibri"/>
          <w:sz w:val="22"/>
          <w:szCs w:val="22"/>
        </w:rPr>
        <w:t>les achats de marchandise ;</w:t>
      </w:r>
    </w:p>
    <w:p w14:paraId="17F8CA80" w14:textId="77777777" w:rsidR="00ED25E0" w:rsidRPr="0029753E" w:rsidRDefault="00ED25E0" w:rsidP="00ED25E0">
      <w:pPr>
        <w:numPr>
          <w:ilvl w:val="0"/>
          <w:numId w:val="72"/>
        </w:numPr>
        <w:spacing w:after="0"/>
        <w:jc w:val="both"/>
        <w:rPr>
          <w:rFonts w:ascii="Calibri" w:hAnsi="Calibri" w:cs="Calibri"/>
          <w:sz w:val="22"/>
          <w:szCs w:val="22"/>
        </w:rPr>
      </w:pPr>
      <w:r w:rsidRPr="0029753E">
        <w:rPr>
          <w:rFonts w:ascii="Calibri" w:hAnsi="Calibri" w:cs="Calibri"/>
          <w:sz w:val="22"/>
          <w:szCs w:val="22"/>
        </w:rPr>
        <w:t>les achats de fournitures et de matériel (eau, électricité, carburant, etc.) ;</w:t>
      </w:r>
    </w:p>
    <w:p w14:paraId="3E7D585B" w14:textId="77777777" w:rsidR="00ED25E0" w:rsidRPr="0029753E" w:rsidRDefault="00ED25E0" w:rsidP="00ED25E0">
      <w:pPr>
        <w:numPr>
          <w:ilvl w:val="0"/>
          <w:numId w:val="72"/>
        </w:numPr>
        <w:spacing w:after="0"/>
        <w:jc w:val="both"/>
        <w:rPr>
          <w:rFonts w:ascii="Calibri" w:hAnsi="Calibri" w:cs="Calibri"/>
          <w:sz w:val="22"/>
          <w:szCs w:val="22"/>
        </w:rPr>
      </w:pPr>
      <w:r w:rsidRPr="0029753E">
        <w:rPr>
          <w:rFonts w:ascii="Calibri" w:hAnsi="Calibri" w:cs="Calibri"/>
          <w:sz w:val="22"/>
          <w:szCs w:val="22"/>
        </w:rPr>
        <w:t>les charges d’exploitation (crédit-bail, loyers, assurances, entretien, etc.) ;</w:t>
      </w:r>
    </w:p>
    <w:p w14:paraId="69B37C50" w14:textId="77777777" w:rsidR="00ED25E0" w:rsidRPr="0029753E" w:rsidRDefault="00ED25E0" w:rsidP="00ED25E0">
      <w:pPr>
        <w:numPr>
          <w:ilvl w:val="0"/>
          <w:numId w:val="72"/>
        </w:numPr>
        <w:spacing w:after="0"/>
        <w:jc w:val="both"/>
        <w:rPr>
          <w:rFonts w:ascii="Calibri" w:hAnsi="Calibri" w:cs="Calibri"/>
          <w:sz w:val="22"/>
          <w:szCs w:val="22"/>
        </w:rPr>
      </w:pPr>
      <w:r w:rsidRPr="0029753E">
        <w:rPr>
          <w:rFonts w:ascii="Calibri" w:hAnsi="Calibri" w:cs="Calibri"/>
          <w:sz w:val="22"/>
          <w:szCs w:val="22"/>
        </w:rPr>
        <w:t>les charges externes (publicité, déplacements, frais bancaires, etc.) ;</w:t>
      </w:r>
    </w:p>
    <w:p w14:paraId="25B5006D" w14:textId="77777777" w:rsidR="00ED25E0" w:rsidRPr="0029753E" w:rsidRDefault="00ED25E0" w:rsidP="00ED25E0">
      <w:pPr>
        <w:numPr>
          <w:ilvl w:val="0"/>
          <w:numId w:val="72"/>
        </w:numPr>
        <w:spacing w:after="0"/>
        <w:jc w:val="both"/>
        <w:rPr>
          <w:rFonts w:ascii="Calibri" w:hAnsi="Calibri" w:cs="Calibri"/>
          <w:sz w:val="22"/>
          <w:szCs w:val="22"/>
        </w:rPr>
      </w:pPr>
      <w:r w:rsidRPr="0029753E">
        <w:rPr>
          <w:rFonts w:ascii="Calibri" w:hAnsi="Calibri" w:cs="Calibri"/>
          <w:sz w:val="22"/>
          <w:szCs w:val="22"/>
        </w:rPr>
        <w:t>les impôts et les taxes ;</w:t>
      </w:r>
    </w:p>
    <w:p w14:paraId="2BDE16A3" w14:textId="77777777" w:rsidR="00ED25E0" w:rsidRPr="0029753E" w:rsidRDefault="00ED25E0" w:rsidP="00ED25E0">
      <w:pPr>
        <w:numPr>
          <w:ilvl w:val="0"/>
          <w:numId w:val="72"/>
        </w:numPr>
        <w:spacing w:after="0"/>
        <w:jc w:val="both"/>
        <w:rPr>
          <w:rFonts w:ascii="Calibri" w:hAnsi="Calibri" w:cs="Calibri"/>
          <w:sz w:val="22"/>
          <w:szCs w:val="22"/>
        </w:rPr>
      </w:pPr>
      <w:r w:rsidRPr="0029753E">
        <w:rPr>
          <w:rFonts w:ascii="Calibri" w:hAnsi="Calibri" w:cs="Calibri"/>
          <w:sz w:val="22"/>
          <w:szCs w:val="22"/>
        </w:rPr>
        <w:t>les charges de personnel (salaires bruts, charges sociales, etc.) ;</w:t>
      </w:r>
    </w:p>
    <w:p w14:paraId="0217382C" w14:textId="77777777" w:rsidR="00ED25E0" w:rsidRPr="0029753E" w:rsidRDefault="00ED25E0" w:rsidP="00ED25E0">
      <w:pPr>
        <w:numPr>
          <w:ilvl w:val="0"/>
          <w:numId w:val="72"/>
        </w:numPr>
        <w:spacing w:after="0"/>
        <w:jc w:val="both"/>
        <w:rPr>
          <w:rFonts w:ascii="Calibri" w:hAnsi="Calibri" w:cs="Calibri"/>
          <w:sz w:val="22"/>
          <w:szCs w:val="22"/>
        </w:rPr>
      </w:pPr>
      <w:r w:rsidRPr="0029753E">
        <w:rPr>
          <w:rFonts w:ascii="Calibri" w:hAnsi="Calibri" w:cs="Calibri"/>
          <w:sz w:val="22"/>
          <w:szCs w:val="22"/>
        </w:rPr>
        <w:t>les charges financières (intérêts d’emprunt, </w:t>
      </w:r>
      <w:hyperlink r:id="rId34" w:history="1">
        <w:r w:rsidRPr="0029753E">
          <w:rPr>
            <w:rStyle w:val="Lienhypertexte"/>
            <w:rFonts w:ascii="Calibri" w:hAnsi="Calibri" w:cs="Calibri"/>
            <w:color w:val="auto"/>
            <w:sz w:val="22"/>
            <w:szCs w:val="22"/>
          </w:rPr>
          <w:t>agios</w:t>
        </w:r>
      </w:hyperlink>
      <w:r w:rsidRPr="0029753E">
        <w:rPr>
          <w:rFonts w:ascii="Calibri" w:hAnsi="Calibri" w:cs="Calibri"/>
          <w:sz w:val="22"/>
          <w:szCs w:val="22"/>
        </w:rPr>
        <w:t>, etc.) ;</w:t>
      </w:r>
    </w:p>
    <w:p w14:paraId="4FD29200" w14:textId="77777777" w:rsidR="00ED25E0" w:rsidRPr="0029753E" w:rsidRDefault="00ED25E0" w:rsidP="00ED25E0">
      <w:pPr>
        <w:numPr>
          <w:ilvl w:val="0"/>
          <w:numId w:val="72"/>
        </w:numPr>
        <w:spacing w:after="0"/>
        <w:jc w:val="both"/>
        <w:rPr>
          <w:rFonts w:ascii="Calibri" w:hAnsi="Calibri" w:cs="Calibri"/>
          <w:sz w:val="22"/>
          <w:szCs w:val="22"/>
        </w:rPr>
      </w:pPr>
      <w:r w:rsidRPr="0029753E">
        <w:rPr>
          <w:rFonts w:ascii="Calibri" w:hAnsi="Calibri" w:cs="Calibri"/>
          <w:sz w:val="22"/>
          <w:szCs w:val="22"/>
        </w:rPr>
        <w:t>les charges exceptionnelles (pénalités, amendes, etc.) ;</w:t>
      </w:r>
    </w:p>
    <w:p w14:paraId="5C37F5AC" w14:textId="77777777" w:rsidR="00ED25E0" w:rsidRPr="0029753E" w:rsidRDefault="00ED25E0" w:rsidP="00ED25E0">
      <w:pPr>
        <w:numPr>
          <w:ilvl w:val="0"/>
          <w:numId w:val="72"/>
        </w:numPr>
        <w:spacing w:after="0"/>
        <w:jc w:val="both"/>
        <w:rPr>
          <w:rFonts w:ascii="Calibri" w:hAnsi="Calibri" w:cs="Calibri"/>
          <w:sz w:val="22"/>
          <w:szCs w:val="22"/>
        </w:rPr>
      </w:pPr>
      <w:r w:rsidRPr="0029753E">
        <w:rPr>
          <w:rFonts w:ascii="Calibri" w:hAnsi="Calibri" w:cs="Calibri"/>
          <w:sz w:val="22"/>
          <w:szCs w:val="22"/>
        </w:rPr>
        <w:t>et les dotations aux amortissements.</w:t>
      </w:r>
    </w:p>
    <w:p w14:paraId="0A07C1ED" w14:textId="77777777" w:rsidR="003737CF" w:rsidRDefault="003737CF" w:rsidP="00ED25E0">
      <w:pPr>
        <w:spacing w:after="0"/>
        <w:jc w:val="both"/>
        <w:rPr>
          <w:rFonts w:ascii="Segoe UI Emoji" w:hAnsi="Segoe UI Emoji" w:cs="Segoe UI Emoji"/>
          <w:sz w:val="22"/>
          <w:szCs w:val="22"/>
        </w:rPr>
      </w:pPr>
    </w:p>
    <w:p w14:paraId="69D8B900" w14:textId="063A6A2C" w:rsidR="00ED25E0" w:rsidRPr="003737CF" w:rsidRDefault="00ED25E0" w:rsidP="00ED25E0">
      <w:pPr>
        <w:spacing w:after="0"/>
        <w:jc w:val="both"/>
        <w:rPr>
          <w:rFonts w:ascii="Calibri" w:hAnsi="Calibri" w:cs="Calibri"/>
          <w:i/>
          <w:iCs/>
          <w:sz w:val="22"/>
          <w:szCs w:val="22"/>
        </w:rPr>
      </w:pPr>
      <w:r w:rsidRPr="003737CF">
        <w:rPr>
          <w:rFonts w:ascii="Segoe UI Emoji" w:hAnsi="Segoe UI Emoji" w:cs="Segoe UI Emoji"/>
          <w:i/>
          <w:iCs/>
          <w:sz w:val="22"/>
          <w:szCs w:val="22"/>
        </w:rPr>
        <w:t>📌</w:t>
      </w:r>
      <w:r w:rsidRPr="003737CF">
        <w:rPr>
          <w:rFonts w:ascii="Calibri" w:hAnsi="Calibri" w:cs="Calibri"/>
          <w:i/>
          <w:iCs/>
          <w:sz w:val="22"/>
          <w:szCs w:val="22"/>
        </w:rPr>
        <w:t xml:space="preserve"> À retenir : pour que le budget prévisionnel soit le plus cohérent possible, il est nécessaire d'être précis dans l'estimation des dépenses et des recettes. Une approche détaillée permet de mieux anticiper les besoins financiers et de planifier efficacement les ressources de l'entreprise.</w:t>
      </w:r>
    </w:p>
    <w:p w14:paraId="3B53495C" w14:textId="77777777" w:rsidR="003737CF" w:rsidRPr="0029753E" w:rsidRDefault="003737CF" w:rsidP="00ED25E0">
      <w:pPr>
        <w:spacing w:after="0"/>
        <w:jc w:val="both"/>
        <w:rPr>
          <w:rFonts w:ascii="Calibri" w:hAnsi="Calibri" w:cs="Calibri"/>
          <w:sz w:val="22"/>
          <w:szCs w:val="22"/>
        </w:rPr>
      </w:pPr>
    </w:p>
    <w:p w14:paraId="3A3E15F5" w14:textId="77777777" w:rsidR="00ED25E0" w:rsidRPr="003737CF" w:rsidRDefault="00ED25E0" w:rsidP="00ED25E0">
      <w:pPr>
        <w:spacing w:after="0"/>
        <w:jc w:val="both"/>
        <w:rPr>
          <w:rFonts w:ascii="Calibri" w:hAnsi="Calibri" w:cs="Calibri"/>
          <w:b/>
          <w:bCs/>
          <w:sz w:val="22"/>
          <w:szCs w:val="22"/>
        </w:rPr>
      </w:pPr>
      <w:r w:rsidRPr="003737CF">
        <w:rPr>
          <w:rFonts w:ascii="Calibri" w:hAnsi="Calibri" w:cs="Calibri"/>
          <w:b/>
          <w:bCs/>
          <w:sz w:val="22"/>
          <w:szCs w:val="22"/>
        </w:rPr>
        <w:t>Comment faire un budget prévisionnel ?</w:t>
      </w:r>
    </w:p>
    <w:p w14:paraId="715BF735" w14:textId="77777777" w:rsidR="003737CF" w:rsidRPr="0029753E" w:rsidRDefault="003737CF" w:rsidP="00ED25E0">
      <w:pPr>
        <w:spacing w:after="0"/>
        <w:jc w:val="both"/>
        <w:rPr>
          <w:rFonts w:ascii="Calibri" w:hAnsi="Calibri" w:cs="Calibri"/>
          <w:sz w:val="22"/>
          <w:szCs w:val="22"/>
        </w:rPr>
      </w:pPr>
    </w:p>
    <w:p w14:paraId="7ADD337D"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Pour élaborer un budget prévisionnel, il faut respecter 3 phases différentes :</w:t>
      </w:r>
    </w:p>
    <w:p w14:paraId="130D3A4C" w14:textId="77777777" w:rsidR="00ED25E0" w:rsidRPr="0029753E" w:rsidRDefault="00ED25E0" w:rsidP="00ED25E0">
      <w:pPr>
        <w:numPr>
          <w:ilvl w:val="0"/>
          <w:numId w:val="73"/>
        </w:numPr>
        <w:spacing w:after="0"/>
        <w:jc w:val="both"/>
        <w:rPr>
          <w:rFonts w:ascii="Calibri" w:hAnsi="Calibri" w:cs="Calibri"/>
          <w:sz w:val="22"/>
          <w:szCs w:val="22"/>
        </w:rPr>
      </w:pPr>
      <w:r w:rsidRPr="0029753E">
        <w:rPr>
          <w:rFonts w:ascii="Calibri" w:hAnsi="Calibri" w:cs="Calibri"/>
          <w:sz w:val="22"/>
          <w:szCs w:val="22"/>
        </w:rPr>
        <w:t>la récolte et la saisie des informations ;</w:t>
      </w:r>
    </w:p>
    <w:p w14:paraId="7D82410F" w14:textId="77777777" w:rsidR="00ED25E0" w:rsidRPr="0029753E" w:rsidRDefault="00ED25E0" w:rsidP="00ED25E0">
      <w:pPr>
        <w:numPr>
          <w:ilvl w:val="0"/>
          <w:numId w:val="73"/>
        </w:numPr>
        <w:spacing w:after="0"/>
        <w:jc w:val="both"/>
        <w:rPr>
          <w:rFonts w:ascii="Calibri" w:hAnsi="Calibri" w:cs="Calibri"/>
          <w:sz w:val="22"/>
          <w:szCs w:val="22"/>
        </w:rPr>
      </w:pPr>
      <w:r w:rsidRPr="0029753E">
        <w:rPr>
          <w:rFonts w:ascii="Calibri" w:hAnsi="Calibri" w:cs="Calibri"/>
          <w:sz w:val="22"/>
          <w:szCs w:val="22"/>
        </w:rPr>
        <w:t>les calculs d’élaboration du budget prévisionnel ;</w:t>
      </w:r>
    </w:p>
    <w:p w14:paraId="0906D949" w14:textId="77777777" w:rsidR="00ED25E0" w:rsidRDefault="00ED25E0" w:rsidP="00ED25E0">
      <w:pPr>
        <w:numPr>
          <w:ilvl w:val="0"/>
          <w:numId w:val="73"/>
        </w:numPr>
        <w:spacing w:after="0"/>
        <w:jc w:val="both"/>
        <w:rPr>
          <w:rFonts w:ascii="Calibri" w:hAnsi="Calibri" w:cs="Calibri"/>
          <w:sz w:val="22"/>
          <w:szCs w:val="22"/>
        </w:rPr>
      </w:pPr>
      <w:r w:rsidRPr="0029753E">
        <w:rPr>
          <w:rFonts w:ascii="Calibri" w:hAnsi="Calibri" w:cs="Calibri"/>
          <w:sz w:val="22"/>
          <w:szCs w:val="22"/>
        </w:rPr>
        <w:t>et la phase d’analyse.</w:t>
      </w:r>
    </w:p>
    <w:p w14:paraId="395860FC" w14:textId="77777777" w:rsidR="003737CF" w:rsidRPr="0029753E" w:rsidRDefault="003737CF" w:rsidP="003737CF">
      <w:pPr>
        <w:spacing w:after="0"/>
        <w:ind w:left="720"/>
        <w:jc w:val="both"/>
        <w:rPr>
          <w:rFonts w:ascii="Calibri" w:hAnsi="Calibri" w:cs="Calibri"/>
          <w:sz w:val="22"/>
          <w:szCs w:val="22"/>
        </w:rPr>
      </w:pPr>
    </w:p>
    <w:p w14:paraId="66CA6A4F" w14:textId="77777777" w:rsidR="00ED25E0" w:rsidRPr="0029753E" w:rsidRDefault="00ED25E0" w:rsidP="00ED25E0">
      <w:pPr>
        <w:spacing w:after="0"/>
        <w:jc w:val="both"/>
        <w:rPr>
          <w:rFonts w:ascii="Calibri" w:hAnsi="Calibri" w:cs="Calibri"/>
          <w:sz w:val="22"/>
          <w:szCs w:val="22"/>
        </w:rPr>
      </w:pPr>
      <w:r w:rsidRPr="0029753E">
        <w:rPr>
          <w:rFonts w:ascii="Segoe UI Emoji" w:hAnsi="Segoe UI Emoji" w:cs="Segoe UI Emoji"/>
          <w:sz w:val="22"/>
          <w:szCs w:val="22"/>
        </w:rPr>
        <w:t>🛠️</w:t>
      </w:r>
      <w:r w:rsidRPr="0029753E">
        <w:rPr>
          <w:rFonts w:ascii="Calibri" w:hAnsi="Calibri" w:cs="Calibri"/>
          <w:sz w:val="22"/>
          <w:szCs w:val="22"/>
        </w:rPr>
        <w:t xml:space="preserve"> En pratique : le budget prévisionnel est souvent réalisé lors de la clôture d’un exercice social.</w:t>
      </w:r>
    </w:p>
    <w:p w14:paraId="7E5D39A7"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1ère phase : la récolte et la saisie des informations</w:t>
      </w:r>
    </w:p>
    <w:p w14:paraId="5979BD84"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Cette phase est essentielle pour la construction du budget prévisionnel. Pour cela, il est indispensable de rassembler diverses informations, notamment :</w:t>
      </w:r>
    </w:p>
    <w:p w14:paraId="2E6868EA" w14:textId="77777777" w:rsidR="00ED25E0" w:rsidRPr="0029753E" w:rsidRDefault="00ED25E0" w:rsidP="00ED25E0">
      <w:pPr>
        <w:numPr>
          <w:ilvl w:val="0"/>
          <w:numId w:val="74"/>
        </w:numPr>
        <w:spacing w:after="0"/>
        <w:jc w:val="both"/>
        <w:rPr>
          <w:rFonts w:ascii="Calibri" w:hAnsi="Calibri" w:cs="Calibri"/>
          <w:sz w:val="22"/>
          <w:szCs w:val="22"/>
        </w:rPr>
      </w:pPr>
      <w:r w:rsidRPr="0029753E">
        <w:rPr>
          <w:rFonts w:ascii="Calibri" w:hAnsi="Calibri" w:cs="Calibri"/>
          <w:sz w:val="22"/>
          <w:szCs w:val="22"/>
        </w:rPr>
        <w:t>l’estimation du chiffre d’affaires de l’entreprise ;</w:t>
      </w:r>
    </w:p>
    <w:p w14:paraId="768DAB6D" w14:textId="77777777" w:rsidR="00ED25E0" w:rsidRPr="0029753E" w:rsidRDefault="00ED25E0" w:rsidP="00ED25E0">
      <w:pPr>
        <w:numPr>
          <w:ilvl w:val="0"/>
          <w:numId w:val="74"/>
        </w:numPr>
        <w:spacing w:after="0"/>
        <w:jc w:val="both"/>
        <w:rPr>
          <w:rFonts w:ascii="Calibri" w:hAnsi="Calibri" w:cs="Calibri"/>
          <w:sz w:val="22"/>
          <w:szCs w:val="22"/>
        </w:rPr>
      </w:pPr>
      <w:r w:rsidRPr="0029753E">
        <w:rPr>
          <w:rFonts w:ascii="Calibri" w:hAnsi="Calibri" w:cs="Calibri"/>
          <w:sz w:val="22"/>
          <w:szCs w:val="22"/>
        </w:rPr>
        <w:t>l’estimation des charges de l’entreprise (impôts, taxes, salaires, investissements…) ;</w:t>
      </w:r>
    </w:p>
    <w:p w14:paraId="33F66D4F" w14:textId="77777777" w:rsidR="00ED25E0" w:rsidRDefault="00ED25E0" w:rsidP="00ED25E0">
      <w:pPr>
        <w:numPr>
          <w:ilvl w:val="0"/>
          <w:numId w:val="74"/>
        </w:numPr>
        <w:spacing w:after="0"/>
        <w:jc w:val="both"/>
        <w:rPr>
          <w:rFonts w:ascii="Calibri" w:hAnsi="Calibri" w:cs="Calibri"/>
          <w:sz w:val="22"/>
          <w:szCs w:val="22"/>
        </w:rPr>
      </w:pPr>
      <w:r w:rsidRPr="0029753E">
        <w:rPr>
          <w:rFonts w:ascii="Calibri" w:hAnsi="Calibri" w:cs="Calibri"/>
          <w:sz w:val="22"/>
          <w:szCs w:val="22"/>
        </w:rPr>
        <w:t>et l’estimation des dépenses prévisionnelles (besoins matériels et humains).</w:t>
      </w:r>
    </w:p>
    <w:p w14:paraId="62752EA3" w14:textId="77777777" w:rsidR="003737CF" w:rsidRPr="0029753E" w:rsidRDefault="003737CF" w:rsidP="003737CF">
      <w:pPr>
        <w:spacing w:after="0"/>
        <w:ind w:left="720"/>
        <w:jc w:val="both"/>
        <w:rPr>
          <w:rFonts w:ascii="Calibri" w:hAnsi="Calibri" w:cs="Calibri"/>
          <w:sz w:val="22"/>
          <w:szCs w:val="22"/>
        </w:rPr>
      </w:pPr>
    </w:p>
    <w:p w14:paraId="0FCC3B28" w14:textId="77777777" w:rsidR="00ED25E0" w:rsidRPr="003737CF" w:rsidRDefault="00ED25E0" w:rsidP="00ED25E0">
      <w:pPr>
        <w:spacing w:after="0"/>
        <w:jc w:val="both"/>
        <w:rPr>
          <w:rFonts w:ascii="Calibri" w:hAnsi="Calibri" w:cs="Calibri"/>
          <w:i/>
          <w:iCs/>
          <w:sz w:val="22"/>
          <w:szCs w:val="22"/>
        </w:rPr>
      </w:pPr>
      <w:r w:rsidRPr="003737CF">
        <w:rPr>
          <w:rFonts w:ascii="Segoe UI Emoji" w:hAnsi="Segoe UI Emoji" w:cs="Segoe UI Emoji"/>
          <w:i/>
          <w:iCs/>
          <w:sz w:val="22"/>
          <w:szCs w:val="22"/>
        </w:rPr>
        <w:t>📝</w:t>
      </w:r>
      <w:r w:rsidRPr="003737CF">
        <w:rPr>
          <w:rFonts w:ascii="Calibri" w:hAnsi="Calibri" w:cs="Calibri"/>
          <w:i/>
          <w:iCs/>
          <w:sz w:val="22"/>
          <w:szCs w:val="22"/>
        </w:rPr>
        <w:t xml:space="preserve"> À noter : pour obtenir un budget prévisionnel précis, il est important que les montants soient les plus proches possibles de la réalité, y compris les prix appliqués et les taux de TVA.</w:t>
      </w:r>
    </w:p>
    <w:p w14:paraId="2856577E" w14:textId="77777777" w:rsidR="003737CF" w:rsidRPr="0029753E" w:rsidRDefault="003737CF" w:rsidP="00ED25E0">
      <w:pPr>
        <w:spacing w:after="0"/>
        <w:jc w:val="both"/>
        <w:rPr>
          <w:rFonts w:ascii="Calibri" w:hAnsi="Calibri" w:cs="Calibri"/>
          <w:sz w:val="22"/>
          <w:szCs w:val="22"/>
        </w:rPr>
      </w:pPr>
    </w:p>
    <w:p w14:paraId="29061DA3"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2ᵉ phase : les calculs du budget prévisionnels</w:t>
      </w:r>
    </w:p>
    <w:p w14:paraId="6AABC137"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lastRenderedPageBreak/>
        <w:t>Lors de cette phase, il est généralement plus pratique de créer un tableau pour organiser le budget prévisionnel. Cela permet une meilleure lecture et une meilleure visibilité sur l’ensemble de la période. </w:t>
      </w:r>
    </w:p>
    <w:p w14:paraId="5A20545D" w14:textId="77777777" w:rsidR="00ED25E0" w:rsidRDefault="00ED25E0" w:rsidP="00ED25E0">
      <w:pPr>
        <w:spacing w:after="0"/>
        <w:jc w:val="both"/>
        <w:rPr>
          <w:rFonts w:ascii="Calibri" w:hAnsi="Calibri" w:cs="Calibri"/>
          <w:sz w:val="22"/>
          <w:szCs w:val="22"/>
        </w:rPr>
      </w:pPr>
      <w:r w:rsidRPr="0029753E">
        <w:rPr>
          <w:rFonts w:ascii="Calibri" w:hAnsi="Calibri" w:cs="Calibri"/>
          <w:sz w:val="22"/>
          <w:szCs w:val="22"/>
        </w:rPr>
        <w:t>Intégrer au tableau toutes les informations contenues dans le bilan, le compte de résultat et la trésorerie est aussi une étape importante. C’est ce qu’on appelle le </w:t>
      </w:r>
      <w:hyperlink r:id="rId35" w:history="1">
        <w:r w:rsidRPr="0029753E">
          <w:rPr>
            <w:rStyle w:val="Lienhypertexte"/>
            <w:rFonts w:ascii="Calibri" w:hAnsi="Calibri" w:cs="Calibri"/>
            <w:color w:val="auto"/>
            <w:sz w:val="22"/>
            <w:szCs w:val="22"/>
          </w:rPr>
          <w:t>prévisionnel de trésorerie</w:t>
        </w:r>
      </w:hyperlink>
      <w:r w:rsidRPr="0029753E">
        <w:rPr>
          <w:rFonts w:ascii="Calibri" w:hAnsi="Calibri" w:cs="Calibri"/>
          <w:sz w:val="22"/>
          <w:szCs w:val="22"/>
        </w:rPr>
        <w:t>.</w:t>
      </w:r>
    </w:p>
    <w:p w14:paraId="7E0B1B5C" w14:textId="77777777" w:rsidR="003737CF" w:rsidRPr="0029753E" w:rsidRDefault="003737CF" w:rsidP="00ED25E0">
      <w:pPr>
        <w:spacing w:after="0"/>
        <w:jc w:val="both"/>
        <w:rPr>
          <w:rFonts w:ascii="Calibri" w:hAnsi="Calibri" w:cs="Calibri"/>
          <w:sz w:val="22"/>
          <w:szCs w:val="22"/>
        </w:rPr>
      </w:pPr>
    </w:p>
    <w:p w14:paraId="25515784" w14:textId="77777777" w:rsidR="00ED25E0" w:rsidRPr="003737CF" w:rsidRDefault="00ED25E0" w:rsidP="00ED25E0">
      <w:pPr>
        <w:spacing w:after="0"/>
        <w:jc w:val="both"/>
        <w:rPr>
          <w:rFonts w:ascii="Calibri" w:hAnsi="Calibri" w:cs="Calibri"/>
          <w:i/>
          <w:iCs/>
          <w:sz w:val="22"/>
          <w:szCs w:val="22"/>
        </w:rPr>
      </w:pPr>
      <w:r w:rsidRPr="003737CF">
        <w:rPr>
          <w:rFonts w:ascii="Segoe UI Emoji" w:hAnsi="Segoe UI Emoji" w:cs="Segoe UI Emoji"/>
          <w:i/>
          <w:iCs/>
          <w:sz w:val="22"/>
          <w:szCs w:val="22"/>
        </w:rPr>
        <w:t>🛠️</w:t>
      </w:r>
      <w:r w:rsidRPr="003737CF">
        <w:rPr>
          <w:rFonts w:ascii="Calibri" w:hAnsi="Calibri" w:cs="Calibri"/>
          <w:i/>
          <w:iCs/>
          <w:sz w:val="22"/>
          <w:szCs w:val="22"/>
        </w:rPr>
        <w:t xml:space="preserve"> En pratique : il peut être difficile de prendre du recul et d'anticiper tous les mouvements de trésorerie sur un exercice comptable. N’hésitez pas à vous faire accompagner par un expert-comptable pour garantir la précision et la pertinence de votre budget.</w:t>
      </w:r>
    </w:p>
    <w:p w14:paraId="3B884D71" w14:textId="77777777" w:rsidR="003737CF" w:rsidRPr="0029753E" w:rsidRDefault="003737CF" w:rsidP="00ED25E0">
      <w:pPr>
        <w:spacing w:after="0"/>
        <w:jc w:val="both"/>
        <w:rPr>
          <w:rFonts w:ascii="Calibri" w:hAnsi="Calibri" w:cs="Calibri"/>
          <w:sz w:val="22"/>
          <w:szCs w:val="22"/>
        </w:rPr>
      </w:pPr>
    </w:p>
    <w:p w14:paraId="3C9733BA"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sz w:val="22"/>
          <w:szCs w:val="22"/>
        </w:rPr>
        <w:t>3ᵉ phase : l’analyse</w:t>
      </w:r>
    </w:p>
    <w:p w14:paraId="0FA83912" w14:textId="77777777" w:rsidR="00ED25E0" w:rsidRDefault="00ED25E0" w:rsidP="00ED25E0">
      <w:pPr>
        <w:spacing w:after="0"/>
        <w:jc w:val="both"/>
        <w:rPr>
          <w:rFonts w:ascii="Calibri" w:hAnsi="Calibri" w:cs="Calibri"/>
          <w:sz w:val="22"/>
          <w:szCs w:val="22"/>
        </w:rPr>
      </w:pPr>
      <w:r w:rsidRPr="0029753E">
        <w:rPr>
          <w:rFonts w:ascii="Calibri" w:hAnsi="Calibri" w:cs="Calibri"/>
          <w:sz w:val="22"/>
          <w:szCs w:val="22"/>
        </w:rPr>
        <w:t>Une fois le tableau de budget prévisionnel complété, l’étape suivante consiste à analyser les données pour établir un budget prévisionnel précis. Cette analyse permet de vérifier la cohérence et la viabilité des prévisions financières.</w:t>
      </w:r>
    </w:p>
    <w:p w14:paraId="19F82695" w14:textId="77777777" w:rsidR="003737CF" w:rsidRPr="0029753E" w:rsidRDefault="003737CF" w:rsidP="00ED25E0">
      <w:pPr>
        <w:spacing w:after="0"/>
        <w:jc w:val="both"/>
        <w:rPr>
          <w:rFonts w:ascii="Calibri" w:hAnsi="Calibri" w:cs="Calibri"/>
          <w:sz w:val="22"/>
          <w:szCs w:val="22"/>
        </w:rPr>
      </w:pPr>
    </w:p>
    <w:p w14:paraId="43A21A7E" w14:textId="77777777" w:rsidR="00ED25E0" w:rsidRPr="003737CF" w:rsidRDefault="00ED25E0" w:rsidP="00ED25E0">
      <w:pPr>
        <w:spacing w:after="0"/>
        <w:jc w:val="both"/>
        <w:rPr>
          <w:rFonts w:ascii="Calibri" w:hAnsi="Calibri" w:cs="Calibri"/>
          <w:i/>
          <w:iCs/>
          <w:sz w:val="22"/>
          <w:szCs w:val="22"/>
        </w:rPr>
      </w:pPr>
      <w:r w:rsidRPr="003737CF">
        <w:rPr>
          <w:rFonts w:ascii="Segoe UI Emoji" w:hAnsi="Segoe UI Emoji" w:cs="Segoe UI Emoji"/>
          <w:i/>
          <w:iCs/>
          <w:sz w:val="22"/>
          <w:szCs w:val="22"/>
        </w:rPr>
        <w:t>🛠️</w:t>
      </w:r>
      <w:r w:rsidRPr="003737CF">
        <w:rPr>
          <w:rFonts w:ascii="Calibri" w:hAnsi="Calibri" w:cs="Calibri"/>
          <w:i/>
          <w:iCs/>
          <w:sz w:val="22"/>
          <w:szCs w:val="22"/>
        </w:rPr>
        <w:t xml:space="preserve"> En pratique : de nombreux sites en ligne proposent un modèle budget prévisionnel sur Excel avec des formules intégrées pour faciliter les calculs.</w:t>
      </w:r>
    </w:p>
    <w:p w14:paraId="333D719D" w14:textId="77777777" w:rsidR="003737CF" w:rsidRPr="0029753E" w:rsidRDefault="003737CF" w:rsidP="00ED25E0">
      <w:pPr>
        <w:spacing w:after="0"/>
        <w:jc w:val="both"/>
        <w:rPr>
          <w:rFonts w:ascii="Calibri" w:hAnsi="Calibri" w:cs="Calibri"/>
          <w:sz w:val="22"/>
          <w:szCs w:val="22"/>
        </w:rPr>
      </w:pPr>
    </w:p>
    <w:p w14:paraId="2AA8B143" w14:textId="77777777" w:rsidR="00ED25E0" w:rsidRPr="003737CF" w:rsidRDefault="00ED25E0" w:rsidP="00ED25E0">
      <w:pPr>
        <w:spacing w:after="0"/>
        <w:jc w:val="both"/>
        <w:rPr>
          <w:rFonts w:ascii="Calibri" w:hAnsi="Calibri" w:cs="Calibri"/>
          <w:i/>
          <w:iCs/>
          <w:sz w:val="22"/>
          <w:szCs w:val="22"/>
        </w:rPr>
      </w:pPr>
      <w:r w:rsidRPr="003737CF">
        <w:rPr>
          <w:rFonts w:ascii="Segoe UI Emoji" w:hAnsi="Segoe UI Emoji" w:cs="Segoe UI Emoji"/>
          <w:i/>
          <w:iCs/>
          <w:sz w:val="22"/>
          <w:szCs w:val="22"/>
        </w:rPr>
        <w:t>⚠️</w:t>
      </w:r>
      <w:r w:rsidRPr="003737CF">
        <w:rPr>
          <w:rFonts w:ascii="Calibri" w:hAnsi="Calibri" w:cs="Calibri"/>
          <w:i/>
          <w:iCs/>
          <w:sz w:val="22"/>
          <w:szCs w:val="22"/>
        </w:rPr>
        <w:t xml:space="preserve"> Attention : un exemple de budget prévisionnel ne peut pas être universellement applicable à toutes les entreprises en raison des différences sectorielles. Chaque entreprise doit adapter son budget prévisionnel en fonction de ses spécificités.</w:t>
      </w:r>
    </w:p>
    <w:p w14:paraId="4114214B" w14:textId="77777777" w:rsidR="003737CF" w:rsidRPr="0029753E" w:rsidRDefault="003737CF" w:rsidP="00ED25E0">
      <w:pPr>
        <w:spacing w:after="0"/>
        <w:jc w:val="both"/>
        <w:rPr>
          <w:rFonts w:ascii="Calibri" w:hAnsi="Calibri" w:cs="Calibri"/>
          <w:sz w:val="22"/>
          <w:szCs w:val="22"/>
        </w:rPr>
      </w:pPr>
    </w:p>
    <w:p w14:paraId="24A51562" w14:textId="77777777" w:rsidR="00ED25E0" w:rsidRPr="0029753E" w:rsidRDefault="00ED25E0" w:rsidP="00ED25E0">
      <w:pPr>
        <w:spacing w:after="0"/>
        <w:jc w:val="both"/>
        <w:rPr>
          <w:rFonts w:ascii="Calibri" w:hAnsi="Calibri" w:cs="Calibri"/>
          <w:sz w:val="22"/>
          <w:szCs w:val="22"/>
        </w:rPr>
      </w:pPr>
      <w:r w:rsidRPr="0029753E">
        <w:rPr>
          <w:rFonts w:ascii="Calibri" w:hAnsi="Calibri" w:cs="Calibri"/>
          <w:i/>
          <w:iCs/>
          <w:sz w:val="22"/>
          <w:szCs w:val="22"/>
        </w:rPr>
        <w:t>Principales sources législatives et réglementaires :</w:t>
      </w:r>
    </w:p>
    <w:p w14:paraId="6C32135C" w14:textId="77777777" w:rsidR="00ED25E0" w:rsidRPr="0029753E" w:rsidRDefault="00ED25E0" w:rsidP="00ED25E0">
      <w:pPr>
        <w:numPr>
          <w:ilvl w:val="0"/>
          <w:numId w:val="75"/>
        </w:numPr>
        <w:spacing w:after="0"/>
        <w:jc w:val="both"/>
        <w:rPr>
          <w:rFonts w:ascii="Calibri" w:hAnsi="Calibri" w:cs="Calibri"/>
          <w:sz w:val="22"/>
          <w:szCs w:val="22"/>
        </w:rPr>
      </w:pPr>
      <w:hyperlink r:id="rId36" w:tgtFrame="_blank" w:history="1">
        <w:r w:rsidRPr="0029753E">
          <w:rPr>
            <w:rStyle w:val="Lienhypertexte"/>
            <w:rFonts w:ascii="Calibri" w:hAnsi="Calibri" w:cs="Calibri"/>
            <w:i/>
            <w:iCs/>
            <w:color w:val="auto"/>
            <w:sz w:val="22"/>
            <w:szCs w:val="22"/>
          </w:rPr>
          <w:t>articles L123-12 à L123-24</w:t>
        </w:r>
      </w:hyperlink>
      <w:r w:rsidRPr="0029753E">
        <w:rPr>
          <w:rFonts w:ascii="Calibri" w:hAnsi="Calibri" w:cs="Calibri"/>
          <w:i/>
          <w:iCs/>
          <w:sz w:val="22"/>
          <w:szCs w:val="22"/>
        </w:rPr>
        <w:t> - Code du commerce ;</w:t>
      </w:r>
    </w:p>
    <w:p w14:paraId="581DAA8E" w14:textId="77777777" w:rsidR="00ED25E0" w:rsidRPr="0029753E" w:rsidRDefault="00ED25E0" w:rsidP="00ED25E0">
      <w:pPr>
        <w:numPr>
          <w:ilvl w:val="0"/>
          <w:numId w:val="75"/>
        </w:numPr>
        <w:spacing w:after="0"/>
        <w:jc w:val="both"/>
        <w:rPr>
          <w:rFonts w:ascii="Calibri" w:hAnsi="Calibri" w:cs="Calibri"/>
          <w:sz w:val="22"/>
          <w:szCs w:val="22"/>
        </w:rPr>
      </w:pPr>
      <w:hyperlink r:id="rId37" w:tgtFrame="_blank" w:history="1">
        <w:r w:rsidRPr="0029753E">
          <w:rPr>
            <w:rStyle w:val="Lienhypertexte"/>
            <w:rFonts w:ascii="Calibri" w:hAnsi="Calibri" w:cs="Calibri"/>
            <w:i/>
            <w:iCs/>
            <w:color w:val="auto"/>
            <w:sz w:val="22"/>
            <w:szCs w:val="22"/>
          </w:rPr>
          <w:t>article D123-200</w:t>
        </w:r>
      </w:hyperlink>
      <w:r w:rsidRPr="0029753E">
        <w:rPr>
          <w:rFonts w:ascii="Calibri" w:hAnsi="Calibri" w:cs="Calibri"/>
          <w:i/>
          <w:iCs/>
          <w:sz w:val="22"/>
          <w:szCs w:val="22"/>
        </w:rPr>
        <w:t> - Code de commerce.</w:t>
      </w:r>
    </w:p>
    <w:p w14:paraId="0524E66D" w14:textId="77777777" w:rsidR="00ED25E0" w:rsidRPr="001B15CA" w:rsidRDefault="00ED25E0" w:rsidP="00ED25E0">
      <w:pPr>
        <w:spacing w:after="0"/>
        <w:jc w:val="both"/>
        <w:rPr>
          <w:rFonts w:ascii="Calibri" w:hAnsi="Calibri" w:cs="Calibri"/>
          <w:sz w:val="22"/>
          <w:szCs w:val="22"/>
        </w:rPr>
      </w:pPr>
    </w:p>
    <w:p w14:paraId="73A89918" w14:textId="77777777" w:rsidR="00ED25E0" w:rsidRPr="001B15CA" w:rsidRDefault="00ED25E0" w:rsidP="00ED25E0">
      <w:pPr>
        <w:spacing w:after="0"/>
        <w:jc w:val="both"/>
        <w:rPr>
          <w:rFonts w:ascii="Calibri" w:hAnsi="Calibri" w:cs="Calibri"/>
          <w:sz w:val="22"/>
          <w:szCs w:val="22"/>
        </w:rPr>
      </w:pPr>
      <w:r w:rsidRPr="001B15CA">
        <w:rPr>
          <w:rFonts w:ascii="Calibri" w:hAnsi="Calibri" w:cs="Calibri"/>
          <w:sz w:val="22"/>
          <w:szCs w:val="22"/>
        </w:rPr>
        <w:t>www.legalstart.fr</w:t>
      </w:r>
    </w:p>
    <w:p w14:paraId="26062216" w14:textId="77777777" w:rsidR="00ED25E0" w:rsidRDefault="00ED25E0" w:rsidP="00ED25E0">
      <w:pPr>
        <w:rPr>
          <w:rFonts w:ascii="Calibri" w:hAnsi="Calibri" w:cs="Calibri"/>
          <w:b/>
          <w:bCs/>
          <w:sz w:val="22"/>
          <w:szCs w:val="22"/>
        </w:rPr>
      </w:pPr>
    </w:p>
    <w:p w14:paraId="4BAC4FE5" w14:textId="055C2C8D" w:rsidR="005E7EF1" w:rsidRPr="005E7EF1" w:rsidRDefault="005E7EF1" w:rsidP="009A7C98">
      <w:pPr>
        <w:pStyle w:val="Paragraphedeliste"/>
        <w:numPr>
          <w:ilvl w:val="0"/>
          <w:numId w:val="11"/>
        </w:numPr>
        <w:rPr>
          <w:rFonts w:ascii="Calibri" w:hAnsi="Calibri" w:cs="Calibri"/>
          <w:i/>
          <w:iCs/>
          <w:highlight w:val="cyan"/>
        </w:rPr>
      </w:pPr>
      <w:r w:rsidRPr="005E7EF1">
        <w:rPr>
          <w:rFonts w:ascii="Calibri" w:hAnsi="Calibri" w:cs="Calibri"/>
          <w:i/>
          <w:iCs/>
          <w:highlight w:val="cyan"/>
        </w:rPr>
        <w:t>Définissez le budget prévisionnel et expliquez en quoi il constitue un outil essentiel de gestion financière pour une entreprise.</w:t>
      </w:r>
    </w:p>
    <w:p w14:paraId="06B75039" w14:textId="68AD1419" w:rsidR="005E7EF1" w:rsidRPr="005E7EF1" w:rsidRDefault="005E7EF1" w:rsidP="009A7C98">
      <w:pPr>
        <w:pStyle w:val="Paragraphedeliste"/>
        <w:numPr>
          <w:ilvl w:val="0"/>
          <w:numId w:val="11"/>
        </w:numPr>
        <w:rPr>
          <w:rFonts w:ascii="Calibri" w:hAnsi="Calibri" w:cs="Calibri"/>
          <w:i/>
          <w:iCs/>
          <w:highlight w:val="cyan"/>
        </w:rPr>
      </w:pPr>
      <w:r w:rsidRPr="005E7EF1">
        <w:rPr>
          <w:rFonts w:ascii="Calibri" w:hAnsi="Calibri" w:cs="Calibri"/>
          <w:i/>
          <w:iCs/>
          <w:highlight w:val="cyan"/>
        </w:rPr>
        <w:t>Indiquez qui peut élaborer un budget prévisionnel et précisez le rôle de chacun des acteurs (dirigeant, responsable financier, expert-comptable).</w:t>
      </w:r>
    </w:p>
    <w:p w14:paraId="74F5CDBC" w14:textId="4258C809" w:rsidR="005E7EF1" w:rsidRPr="005E7EF1" w:rsidRDefault="005E7EF1" w:rsidP="009A7C98">
      <w:pPr>
        <w:pStyle w:val="Paragraphedeliste"/>
        <w:numPr>
          <w:ilvl w:val="0"/>
          <w:numId w:val="11"/>
        </w:numPr>
        <w:rPr>
          <w:rFonts w:ascii="Calibri" w:hAnsi="Calibri" w:cs="Calibri"/>
          <w:i/>
          <w:iCs/>
          <w:highlight w:val="cyan"/>
        </w:rPr>
      </w:pPr>
      <w:r w:rsidRPr="005E7EF1">
        <w:rPr>
          <w:rFonts w:ascii="Calibri" w:hAnsi="Calibri" w:cs="Calibri"/>
          <w:i/>
          <w:iCs/>
          <w:highlight w:val="cyan"/>
        </w:rPr>
        <w:t>Expliquez les principales étapes de construction d’un budget prévisionnel et présentez son contenu (recettes et dépenses).</w:t>
      </w:r>
    </w:p>
    <w:p w14:paraId="0B9D3CB0" w14:textId="77777777" w:rsidR="005E7EF1" w:rsidRPr="001B15CA" w:rsidRDefault="005E7EF1" w:rsidP="00ED25E0">
      <w:pPr>
        <w:rPr>
          <w:rFonts w:ascii="Calibri" w:hAnsi="Calibri" w:cs="Calibri"/>
          <w:b/>
          <w:bCs/>
          <w:sz w:val="22"/>
          <w:szCs w:val="22"/>
        </w:rPr>
      </w:pPr>
    </w:p>
    <w:p w14:paraId="54565CEA" w14:textId="77777777" w:rsidR="00ED25E0" w:rsidRPr="001B15CA" w:rsidRDefault="00ED25E0" w:rsidP="00ED25E0">
      <w:pPr>
        <w:spacing w:after="0"/>
        <w:jc w:val="both"/>
        <w:rPr>
          <w:rFonts w:ascii="Calibri" w:hAnsi="Calibri" w:cs="Calibri"/>
          <w:b/>
          <w:bCs/>
          <w:sz w:val="28"/>
          <w:szCs w:val="28"/>
          <w:u w:val="single"/>
        </w:rPr>
      </w:pPr>
      <w:r w:rsidRPr="001B15CA">
        <w:rPr>
          <w:rFonts w:ascii="Calibri" w:hAnsi="Calibri" w:cs="Calibri"/>
          <w:b/>
          <w:bCs/>
          <w:sz w:val="28"/>
          <w:szCs w:val="28"/>
          <w:highlight w:val="cyan"/>
          <w:u w:val="single"/>
        </w:rPr>
        <w:t>ANNEXE 6 : Le compte de résultat différentiel</w:t>
      </w:r>
    </w:p>
    <w:p w14:paraId="10375C52" w14:textId="77777777" w:rsidR="00ED25E0" w:rsidRPr="00733824" w:rsidRDefault="00ED25E0" w:rsidP="00ED25E0">
      <w:pPr>
        <w:spacing w:after="0"/>
        <w:jc w:val="both"/>
        <w:rPr>
          <w:rFonts w:ascii="Calibri" w:hAnsi="Calibri" w:cs="Calibri"/>
          <w:sz w:val="22"/>
          <w:szCs w:val="22"/>
        </w:rPr>
      </w:pPr>
    </w:p>
    <w:p w14:paraId="36DD6B10"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Le </w:t>
      </w:r>
      <w:hyperlink r:id="rId38" w:history="1">
        <w:r w:rsidRPr="004F1191">
          <w:rPr>
            <w:rStyle w:val="Lienhypertexte"/>
            <w:rFonts w:ascii="Calibri" w:hAnsi="Calibri" w:cs="Calibri"/>
            <w:color w:val="auto"/>
            <w:sz w:val="22"/>
            <w:szCs w:val="22"/>
            <w:u w:val="none"/>
          </w:rPr>
          <w:t>compte de résultat</w:t>
        </w:r>
      </w:hyperlink>
      <w:r w:rsidRPr="004F1191">
        <w:rPr>
          <w:rFonts w:ascii="Calibri" w:hAnsi="Calibri" w:cs="Calibri"/>
          <w:sz w:val="22"/>
          <w:szCs w:val="22"/>
        </w:rPr>
        <w:t> différentiel est un état financier souvent manipulé par le </w:t>
      </w:r>
      <w:hyperlink r:id="rId39" w:history="1">
        <w:r w:rsidRPr="004F1191">
          <w:rPr>
            <w:rStyle w:val="Lienhypertexte"/>
            <w:rFonts w:ascii="Calibri" w:hAnsi="Calibri" w:cs="Calibri"/>
            <w:color w:val="auto"/>
            <w:sz w:val="22"/>
            <w:szCs w:val="22"/>
            <w:u w:val="none"/>
          </w:rPr>
          <w:t>cabinet comptable</w:t>
        </w:r>
      </w:hyperlink>
      <w:r w:rsidRPr="004F1191">
        <w:rPr>
          <w:rFonts w:ascii="Calibri" w:hAnsi="Calibri" w:cs="Calibri"/>
          <w:sz w:val="22"/>
          <w:szCs w:val="22"/>
        </w:rPr>
        <w:t> ou le gérant pour apprécier les charges qui pèsent sur l’entreprise. Il permet d’évaluer la santé financière de l’établissement avec plus de facilité. D’où son importance en </w:t>
      </w:r>
      <w:hyperlink r:id="rId40" w:history="1">
        <w:r w:rsidRPr="004F1191">
          <w:rPr>
            <w:rStyle w:val="Lienhypertexte"/>
            <w:rFonts w:ascii="Calibri" w:hAnsi="Calibri" w:cs="Calibri"/>
            <w:color w:val="auto"/>
            <w:sz w:val="22"/>
            <w:szCs w:val="22"/>
            <w:u w:val="none"/>
          </w:rPr>
          <w:t>comptabilité</w:t>
        </w:r>
      </w:hyperlink>
      <w:r w:rsidRPr="004F1191">
        <w:rPr>
          <w:rFonts w:ascii="Calibri" w:hAnsi="Calibri" w:cs="Calibri"/>
          <w:sz w:val="22"/>
          <w:szCs w:val="22"/>
        </w:rPr>
        <w:t> analytique. Pour pouvoir effectuer les calculs essentiels, les intéressés devront toutefois comprendre quelques notions incontournables.</w:t>
      </w:r>
    </w:p>
    <w:p w14:paraId="67612445" w14:textId="77777777" w:rsidR="00ED25E0" w:rsidRPr="004F1191" w:rsidRDefault="00ED25E0" w:rsidP="00ED25E0">
      <w:pPr>
        <w:spacing w:after="0"/>
        <w:jc w:val="both"/>
        <w:rPr>
          <w:rFonts w:ascii="Calibri" w:hAnsi="Calibri" w:cs="Calibri"/>
          <w:sz w:val="22"/>
          <w:szCs w:val="22"/>
        </w:rPr>
      </w:pPr>
      <w:hyperlink r:id="rId41" w:history="1">
        <w:r w:rsidRPr="004F1191">
          <w:rPr>
            <w:rStyle w:val="Lienhypertexte"/>
            <w:rFonts w:ascii="Calibri" w:hAnsi="Calibri" w:cs="Calibri"/>
            <w:color w:val="auto"/>
            <w:sz w:val="22"/>
            <w:szCs w:val="22"/>
            <w:u w:val="none"/>
          </w:rPr>
          <w:t>Expertise comptable : demander mon devis</w:t>
        </w:r>
      </w:hyperlink>
    </w:p>
    <w:p w14:paraId="14B954A5"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Le compte de résultat différentiel : qu’est-ce que c’est ?</w:t>
      </w:r>
    </w:p>
    <w:p w14:paraId="24F0EECC"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lastRenderedPageBreak/>
        <w:t>Ce document qui prend la forme d’un tableau permet de retrancher au chiffre d’affaires les charges puis les charges fixes afin de dégager successivement la marge sur coûts variables puis le </w:t>
      </w:r>
      <w:hyperlink r:id="rId42" w:history="1">
        <w:r w:rsidRPr="004F1191">
          <w:rPr>
            <w:rStyle w:val="Lienhypertexte"/>
            <w:rFonts w:ascii="Calibri" w:hAnsi="Calibri" w:cs="Calibri"/>
            <w:color w:val="auto"/>
            <w:sz w:val="22"/>
            <w:szCs w:val="22"/>
            <w:u w:val="none"/>
          </w:rPr>
          <w:t>résultat net</w:t>
        </w:r>
      </w:hyperlink>
      <w:r w:rsidRPr="004F1191">
        <w:rPr>
          <w:rFonts w:ascii="Calibri" w:hAnsi="Calibri" w:cs="Calibri"/>
          <w:sz w:val="22"/>
          <w:szCs w:val="22"/>
        </w:rPr>
        <w:t>.</w:t>
      </w:r>
    </w:p>
    <w:p w14:paraId="4A05CC12"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Cette démarche a aussi pour finalité de calculer d’autres indicateurs utiles pour mesurer la rentabilité des activités. Dans la majorité des cas, le gérant ou le comptable consulte cet état financier pour le contrôle de </w:t>
      </w:r>
      <w:hyperlink r:id="rId43" w:history="1">
        <w:r w:rsidRPr="004F1191">
          <w:rPr>
            <w:rStyle w:val="Lienhypertexte"/>
            <w:rFonts w:ascii="Calibri" w:hAnsi="Calibri" w:cs="Calibri"/>
            <w:color w:val="auto"/>
            <w:sz w:val="22"/>
            <w:szCs w:val="22"/>
            <w:u w:val="none"/>
          </w:rPr>
          <w:t>gestion de l’entreprise</w:t>
        </w:r>
      </w:hyperlink>
      <w:r w:rsidRPr="004F1191">
        <w:rPr>
          <w:rFonts w:ascii="Calibri" w:hAnsi="Calibri" w:cs="Calibri"/>
          <w:sz w:val="22"/>
          <w:szCs w:val="22"/>
        </w:rPr>
        <w:t>, quelle que soit la </w:t>
      </w:r>
      <w:hyperlink r:id="rId44" w:history="1">
        <w:r w:rsidRPr="004F1191">
          <w:rPr>
            <w:rStyle w:val="Lienhypertexte"/>
            <w:rFonts w:ascii="Calibri" w:hAnsi="Calibri" w:cs="Calibri"/>
            <w:color w:val="auto"/>
            <w:sz w:val="22"/>
            <w:szCs w:val="22"/>
            <w:u w:val="none"/>
          </w:rPr>
          <w:t>forme juridique</w:t>
        </w:r>
      </w:hyperlink>
      <w:r w:rsidRPr="004F1191">
        <w:rPr>
          <w:rFonts w:ascii="Calibri" w:hAnsi="Calibri" w:cs="Calibri"/>
          <w:sz w:val="22"/>
          <w:szCs w:val="22"/>
        </w:rPr>
        <w:t> de cette dernière.</w:t>
      </w:r>
    </w:p>
    <w:p w14:paraId="5B729EB6"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Il saura alors rapidement si les décisions prises ont permis d’atteindre l’équilibre financier ou non. Si la pièce fournit des informations assez détaillées, il aura le temps nécessaire pour mettre au point une stratégie adéquate pour remédier aux pertes ou accroître les marges.</w:t>
      </w:r>
    </w:p>
    <w:p w14:paraId="573F9398"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De quoi se compose-t-il ?</w:t>
      </w:r>
    </w:p>
    <w:p w14:paraId="3D0E0224"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Comme cité précédemment, le compte de résultat différentiel fait apparaître :</w:t>
      </w:r>
    </w:p>
    <w:p w14:paraId="5D74E356" w14:textId="77777777" w:rsidR="00ED25E0" w:rsidRPr="004F1191" w:rsidRDefault="00ED25E0" w:rsidP="00ED25E0">
      <w:pPr>
        <w:numPr>
          <w:ilvl w:val="0"/>
          <w:numId w:val="77"/>
        </w:numPr>
        <w:spacing w:after="0"/>
        <w:jc w:val="both"/>
        <w:rPr>
          <w:rFonts w:ascii="Calibri" w:hAnsi="Calibri" w:cs="Calibri"/>
          <w:sz w:val="22"/>
          <w:szCs w:val="22"/>
        </w:rPr>
      </w:pPr>
      <w:r w:rsidRPr="004F1191">
        <w:rPr>
          <w:rFonts w:ascii="Calibri" w:hAnsi="Calibri" w:cs="Calibri"/>
          <w:sz w:val="22"/>
          <w:szCs w:val="22"/>
        </w:rPr>
        <w:t>Chiffre d’affaires ;</w:t>
      </w:r>
    </w:p>
    <w:p w14:paraId="68424649" w14:textId="77777777" w:rsidR="00ED25E0" w:rsidRPr="004F1191" w:rsidRDefault="00ED25E0" w:rsidP="00ED25E0">
      <w:pPr>
        <w:numPr>
          <w:ilvl w:val="0"/>
          <w:numId w:val="77"/>
        </w:numPr>
        <w:spacing w:after="0"/>
        <w:jc w:val="both"/>
        <w:rPr>
          <w:rFonts w:ascii="Calibri" w:hAnsi="Calibri" w:cs="Calibri"/>
          <w:sz w:val="22"/>
          <w:szCs w:val="22"/>
        </w:rPr>
      </w:pPr>
      <w:r w:rsidRPr="004F1191">
        <w:rPr>
          <w:rFonts w:ascii="Calibri" w:hAnsi="Calibri" w:cs="Calibri"/>
          <w:sz w:val="22"/>
          <w:szCs w:val="22"/>
        </w:rPr>
        <w:t>Charges variables ;</w:t>
      </w:r>
    </w:p>
    <w:p w14:paraId="518F5BE0" w14:textId="77777777" w:rsidR="00ED25E0" w:rsidRPr="004F1191" w:rsidRDefault="00ED25E0" w:rsidP="00ED25E0">
      <w:pPr>
        <w:numPr>
          <w:ilvl w:val="0"/>
          <w:numId w:val="77"/>
        </w:numPr>
        <w:spacing w:after="0"/>
        <w:jc w:val="both"/>
        <w:rPr>
          <w:rFonts w:ascii="Calibri" w:hAnsi="Calibri" w:cs="Calibri"/>
          <w:sz w:val="22"/>
          <w:szCs w:val="22"/>
        </w:rPr>
      </w:pPr>
      <w:r w:rsidRPr="004F1191">
        <w:rPr>
          <w:rFonts w:ascii="Calibri" w:hAnsi="Calibri" w:cs="Calibri"/>
          <w:sz w:val="22"/>
          <w:szCs w:val="22"/>
        </w:rPr>
        <w:t>Marge sur coûts variables ;</w:t>
      </w:r>
    </w:p>
    <w:p w14:paraId="03C475CC" w14:textId="77777777" w:rsidR="00ED25E0" w:rsidRPr="004F1191" w:rsidRDefault="00ED25E0" w:rsidP="00ED25E0">
      <w:pPr>
        <w:numPr>
          <w:ilvl w:val="0"/>
          <w:numId w:val="77"/>
        </w:numPr>
        <w:spacing w:after="0"/>
        <w:jc w:val="both"/>
        <w:rPr>
          <w:rFonts w:ascii="Calibri" w:hAnsi="Calibri" w:cs="Calibri"/>
          <w:sz w:val="22"/>
          <w:szCs w:val="22"/>
        </w:rPr>
      </w:pPr>
      <w:r w:rsidRPr="004F1191">
        <w:rPr>
          <w:rFonts w:ascii="Calibri" w:hAnsi="Calibri" w:cs="Calibri"/>
          <w:sz w:val="22"/>
          <w:szCs w:val="22"/>
        </w:rPr>
        <w:t>Charges fixes ;</w:t>
      </w:r>
    </w:p>
    <w:p w14:paraId="22E7C949" w14:textId="77777777" w:rsidR="00ED25E0" w:rsidRPr="004F1191" w:rsidRDefault="00ED25E0" w:rsidP="00ED25E0">
      <w:pPr>
        <w:numPr>
          <w:ilvl w:val="0"/>
          <w:numId w:val="77"/>
        </w:numPr>
        <w:spacing w:after="0"/>
        <w:jc w:val="both"/>
        <w:rPr>
          <w:rFonts w:ascii="Calibri" w:hAnsi="Calibri" w:cs="Calibri"/>
          <w:sz w:val="22"/>
          <w:szCs w:val="22"/>
        </w:rPr>
      </w:pPr>
      <w:r w:rsidRPr="004F1191">
        <w:rPr>
          <w:rFonts w:ascii="Calibri" w:hAnsi="Calibri" w:cs="Calibri"/>
          <w:sz w:val="22"/>
          <w:szCs w:val="22"/>
        </w:rPr>
        <w:t>Résultat net.</w:t>
      </w:r>
    </w:p>
    <w:p w14:paraId="3121B582"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Les éléments destinés à être retranchés au chiffre d’affaires seront calculés après la consultation des livres de compte. Toutefois, dans le cadre de l’établissement d’un </w:t>
      </w:r>
      <w:hyperlink r:id="rId45" w:history="1">
        <w:r w:rsidRPr="004F1191">
          <w:rPr>
            <w:rStyle w:val="Lienhypertexte"/>
            <w:rFonts w:ascii="Calibri" w:hAnsi="Calibri" w:cs="Calibri"/>
            <w:color w:val="auto"/>
            <w:sz w:val="22"/>
            <w:szCs w:val="22"/>
            <w:u w:val="none"/>
          </w:rPr>
          <w:t>compte de résultat prévisionnel</w:t>
        </w:r>
      </w:hyperlink>
      <w:r w:rsidRPr="004F1191">
        <w:rPr>
          <w:rFonts w:ascii="Calibri" w:hAnsi="Calibri" w:cs="Calibri"/>
          <w:sz w:val="22"/>
          <w:szCs w:val="22"/>
        </w:rPr>
        <w:t>, ils peuvent également être le fruit d’une estimation.</w:t>
      </w:r>
    </w:p>
    <w:p w14:paraId="753D1AB5"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Bon à savoir : La </w:t>
      </w:r>
      <w:hyperlink r:id="rId46" w:anchor=":~:text=La%20d%C3%A9claration%20se%20fait%20annuellement,g%C3%A9rant%20peut%20engager%20sa%20responsabilit%C3%A9." w:history="1">
        <w:r w:rsidRPr="004F1191">
          <w:rPr>
            <w:rStyle w:val="Lienhypertexte"/>
            <w:rFonts w:ascii="Calibri" w:hAnsi="Calibri" w:cs="Calibri"/>
            <w:color w:val="auto"/>
            <w:sz w:val="22"/>
            <w:szCs w:val="22"/>
            <w:u w:val="none"/>
          </w:rPr>
          <w:t>déclaration de revenus d’une SCI</w:t>
        </w:r>
      </w:hyperlink>
      <w:r w:rsidRPr="004F1191">
        <w:rPr>
          <w:rFonts w:ascii="Calibri" w:hAnsi="Calibri" w:cs="Calibri"/>
          <w:sz w:val="22"/>
          <w:szCs w:val="22"/>
        </w:rPr>
        <w:t> (Société Civile Immobilière) dépend de son régime fiscal, elle relève en principe de l’impôt sur le revenu (IR) via le formulaire 2072. Chaque associé déclare sa quote-part des bénéfices dans sa propre déclaration.</w:t>
      </w:r>
    </w:p>
    <w:p w14:paraId="443693D4"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Charges variables</w:t>
      </w:r>
    </w:p>
    <w:p w14:paraId="7CD21270"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Les </w:t>
      </w:r>
      <w:hyperlink r:id="rId47" w:history="1">
        <w:r w:rsidRPr="004F1191">
          <w:rPr>
            <w:rStyle w:val="Lienhypertexte"/>
            <w:rFonts w:ascii="Calibri" w:hAnsi="Calibri" w:cs="Calibri"/>
            <w:color w:val="auto"/>
            <w:sz w:val="22"/>
            <w:szCs w:val="22"/>
            <w:u w:val="none"/>
          </w:rPr>
          <w:t>charges variables</w:t>
        </w:r>
      </w:hyperlink>
      <w:r w:rsidRPr="004F1191">
        <w:rPr>
          <w:rFonts w:ascii="Calibri" w:hAnsi="Calibri" w:cs="Calibri"/>
          <w:sz w:val="22"/>
          <w:szCs w:val="22"/>
        </w:rPr>
        <w:t> désignent principalement les dépenses nécessaires au fonctionnement des différents services de l’entreprise. Par nature, elles varient en fonction du volume d’affaires de la structure et parfois selon la saisonnalité des activités.</w:t>
      </w:r>
    </w:p>
    <w:p w14:paraId="221A5E81"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Les éléments suivants sont donc considérés comme des charges variables :</w:t>
      </w:r>
    </w:p>
    <w:p w14:paraId="68A8529A" w14:textId="77777777" w:rsidR="00ED25E0" w:rsidRPr="004F1191" w:rsidRDefault="00ED25E0" w:rsidP="00ED25E0">
      <w:pPr>
        <w:numPr>
          <w:ilvl w:val="0"/>
          <w:numId w:val="78"/>
        </w:numPr>
        <w:spacing w:after="0"/>
        <w:jc w:val="both"/>
        <w:rPr>
          <w:rFonts w:ascii="Calibri" w:hAnsi="Calibri" w:cs="Calibri"/>
          <w:sz w:val="22"/>
          <w:szCs w:val="22"/>
        </w:rPr>
      </w:pPr>
      <w:r w:rsidRPr="004F1191">
        <w:rPr>
          <w:rFonts w:ascii="Calibri" w:hAnsi="Calibri" w:cs="Calibri"/>
          <w:sz w:val="22"/>
          <w:szCs w:val="22"/>
        </w:rPr>
        <w:t>Achats de matières premières ;</w:t>
      </w:r>
    </w:p>
    <w:p w14:paraId="1C75D2B0" w14:textId="77777777" w:rsidR="00ED25E0" w:rsidRPr="004F1191" w:rsidRDefault="00ED25E0" w:rsidP="00ED25E0">
      <w:pPr>
        <w:numPr>
          <w:ilvl w:val="0"/>
          <w:numId w:val="78"/>
        </w:numPr>
        <w:spacing w:after="0"/>
        <w:jc w:val="both"/>
        <w:rPr>
          <w:rFonts w:ascii="Calibri" w:hAnsi="Calibri" w:cs="Calibri"/>
          <w:sz w:val="22"/>
          <w:szCs w:val="22"/>
        </w:rPr>
      </w:pPr>
      <w:r w:rsidRPr="004F1191">
        <w:rPr>
          <w:rFonts w:ascii="Calibri" w:hAnsi="Calibri" w:cs="Calibri"/>
          <w:sz w:val="22"/>
          <w:szCs w:val="22"/>
        </w:rPr>
        <w:t>Frais liés à la livraison des articles et au déplacement du personnel ;</w:t>
      </w:r>
    </w:p>
    <w:p w14:paraId="6F205D43" w14:textId="77777777" w:rsidR="00ED25E0" w:rsidRPr="004F1191" w:rsidRDefault="00ED25E0" w:rsidP="00ED25E0">
      <w:pPr>
        <w:numPr>
          <w:ilvl w:val="0"/>
          <w:numId w:val="78"/>
        </w:numPr>
        <w:spacing w:after="0"/>
        <w:jc w:val="both"/>
        <w:rPr>
          <w:rFonts w:ascii="Calibri" w:hAnsi="Calibri" w:cs="Calibri"/>
          <w:sz w:val="22"/>
          <w:szCs w:val="22"/>
        </w:rPr>
      </w:pPr>
      <w:r w:rsidRPr="004F1191">
        <w:rPr>
          <w:rFonts w:ascii="Calibri" w:hAnsi="Calibri" w:cs="Calibri"/>
          <w:sz w:val="22"/>
          <w:szCs w:val="22"/>
        </w:rPr>
        <w:t>Dépenses liées à l’électricité ;</w:t>
      </w:r>
    </w:p>
    <w:p w14:paraId="47A6BD70" w14:textId="77777777" w:rsidR="00ED25E0" w:rsidRPr="004F1191" w:rsidRDefault="00ED25E0" w:rsidP="00ED25E0">
      <w:pPr>
        <w:numPr>
          <w:ilvl w:val="0"/>
          <w:numId w:val="78"/>
        </w:numPr>
        <w:spacing w:after="0"/>
        <w:jc w:val="both"/>
        <w:rPr>
          <w:rFonts w:ascii="Calibri" w:hAnsi="Calibri" w:cs="Calibri"/>
          <w:sz w:val="22"/>
          <w:szCs w:val="22"/>
        </w:rPr>
      </w:pPr>
      <w:r w:rsidRPr="004F1191">
        <w:rPr>
          <w:rFonts w:ascii="Calibri" w:hAnsi="Calibri" w:cs="Calibri"/>
          <w:sz w:val="22"/>
          <w:szCs w:val="22"/>
        </w:rPr>
        <w:t>Commissions sur ventes ;</w:t>
      </w:r>
    </w:p>
    <w:p w14:paraId="62BE5351" w14:textId="77777777" w:rsidR="00ED25E0" w:rsidRPr="004F1191" w:rsidRDefault="00ED25E0" w:rsidP="00ED25E0">
      <w:pPr>
        <w:numPr>
          <w:ilvl w:val="0"/>
          <w:numId w:val="78"/>
        </w:numPr>
        <w:spacing w:after="0"/>
        <w:jc w:val="both"/>
        <w:rPr>
          <w:rFonts w:ascii="Calibri" w:hAnsi="Calibri" w:cs="Calibri"/>
          <w:sz w:val="22"/>
          <w:szCs w:val="22"/>
        </w:rPr>
      </w:pPr>
      <w:r w:rsidRPr="004F1191">
        <w:rPr>
          <w:rFonts w:ascii="Calibri" w:hAnsi="Calibri" w:cs="Calibri"/>
          <w:sz w:val="22"/>
          <w:szCs w:val="22"/>
        </w:rPr>
        <w:t>Diverses primes pouvant être perçues par les employés.</w:t>
      </w:r>
    </w:p>
    <w:p w14:paraId="3A8F3E44"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À noter : il s’agit d’une liste non exhaustive puisque d’autres postes de dépenses remplissent les conditions citées précédemment.</w:t>
      </w:r>
    </w:p>
    <w:p w14:paraId="24548980"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Chiffre d’affaires</w:t>
      </w:r>
    </w:p>
    <w:p w14:paraId="5A2BC253"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Le chiffre d’affaires correspond à la somme des produits d’exploitation. Il s’obtient donc après avoir additionné toutes les recettes enregistrées, que celles-ci découlent de la vente de marchandises ou de </w:t>
      </w:r>
      <w:hyperlink r:id="rId48" w:history="1">
        <w:r w:rsidRPr="004F1191">
          <w:rPr>
            <w:rStyle w:val="Lienhypertexte"/>
            <w:rFonts w:ascii="Calibri" w:hAnsi="Calibri" w:cs="Calibri"/>
            <w:color w:val="auto"/>
            <w:sz w:val="22"/>
            <w:szCs w:val="22"/>
            <w:u w:val="none"/>
          </w:rPr>
          <w:t>prestations de service</w:t>
        </w:r>
      </w:hyperlink>
      <w:r w:rsidRPr="004F1191">
        <w:rPr>
          <w:rFonts w:ascii="Calibri" w:hAnsi="Calibri" w:cs="Calibri"/>
          <w:sz w:val="22"/>
          <w:szCs w:val="22"/>
        </w:rPr>
        <w:t>.</w:t>
      </w:r>
    </w:p>
    <w:p w14:paraId="5BCAC749"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Bien entendu, il est également possible de l’estimer dans le but d’établir une prévision. Il faudra alors multiplier le nombre de ventes moyen réalisé durant une période donnée par le montant moyen dépensé par chaque client.</w:t>
      </w:r>
    </w:p>
    <w:p w14:paraId="0D4C3342"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Charges fixes</w:t>
      </w:r>
    </w:p>
    <w:p w14:paraId="3F57287E"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Par opposition aux charges variables, les charges fixes désignent les dépenses que l’entreprise doit effectuer indépendamment du volume d’activité. Cependant, elles peuvent sensiblement varier en fonction de la situation de la structure.</w:t>
      </w:r>
    </w:p>
    <w:p w14:paraId="0DB9487C"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Les charges fixes regroupent :</w:t>
      </w:r>
    </w:p>
    <w:p w14:paraId="181E874E" w14:textId="77777777" w:rsidR="00ED25E0" w:rsidRPr="004F1191" w:rsidRDefault="00ED25E0" w:rsidP="00ED25E0">
      <w:pPr>
        <w:numPr>
          <w:ilvl w:val="0"/>
          <w:numId w:val="79"/>
        </w:numPr>
        <w:spacing w:after="0"/>
        <w:jc w:val="both"/>
        <w:rPr>
          <w:rFonts w:ascii="Calibri" w:hAnsi="Calibri" w:cs="Calibri"/>
          <w:sz w:val="22"/>
          <w:szCs w:val="22"/>
        </w:rPr>
      </w:pPr>
      <w:r w:rsidRPr="004F1191">
        <w:rPr>
          <w:rFonts w:ascii="Calibri" w:hAnsi="Calibri" w:cs="Calibri"/>
          <w:sz w:val="22"/>
          <w:szCs w:val="22"/>
        </w:rPr>
        <w:t>Loyer ;</w:t>
      </w:r>
    </w:p>
    <w:p w14:paraId="66396F09" w14:textId="77777777" w:rsidR="00ED25E0" w:rsidRPr="004F1191" w:rsidRDefault="00ED25E0" w:rsidP="00ED25E0">
      <w:pPr>
        <w:numPr>
          <w:ilvl w:val="0"/>
          <w:numId w:val="79"/>
        </w:numPr>
        <w:spacing w:after="0"/>
        <w:jc w:val="both"/>
        <w:rPr>
          <w:rFonts w:ascii="Calibri" w:hAnsi="Calibri" w:cs="Calibri"/>
          <w:sz w:val="22"/>
          <w:szCs w:val="22"/>
        </w:rPr>
      </w:pPr>
      <w:r w:rsidRPr="004F1191">
        <w:rPr>
          <w:rFonts w:ascii="Calibri" w:hAnsi="Calibri" w:cs="Calibri"/>
          <w:sz w:val="22"/>
          <w:szCs w:val="22"/>
        </w:rPr>
        <w:lastRenderedPageBreak/>
        <w:t>Frais d’entretien du local ;</w:t>
      </w:r>
    </w:p>
    <w:p w14:paraId="446592D9" w14:textId="77777777" w:rsidR="00ED25E0" w:rsidRPr="004F1191" w:rsidRDefault="00ED25E0" w:rsidP="00ED25E0">
      <w:pPr>
        <w:numPr>
          <w:ilvl w:val="0"/>
          <w:numId w:val="79"/>
        </w:numPr>
        <w:spacing w:after="0"/>
        <w:jc w:val="both"/>
        <w:rPr>
          <w:rFonts w:ascii="Calibri" w:hAnsi="Calibri" w:cs="Calibri"/>
          <w:sz w:val="22"/>
          <w:szCs w:val="22"/>
        </w:rPr>
      </w:pPr>
      <w:r w:rsidRPr="004F1191">
        <w:rPr>
          <w:rFonts w:ascii="Calibri" w:hAnsi="Calibri" w:cs="Calibri"/>
          <w:sz w:val="22"/>
          <w:szCs w:val="22"/>
        </w:rPr>
        <w:t>Masse salariale brute ;</w:t>
      </w:r>
    </w:p>
    <w:p w14:paraId="07BF5BDD" w14:textId="77777777" w:rsidR="00ED25E0" w:rsidRPr="004F1191" w:rsidRDefault="00ED25E0" w:rsidP="00ED25E0">
      <w:pPr>
        <w:numPr>
          <w:ilvl w:val="0"/>
          <w:numId w:val="79"/>
        </w:numPr>
        <w:spacing w:after="0"/>
        <w:jc w:val="both"/>
        <w:rPr>
          <w:rFonts w:ascii="Calibri" w:hAnsi="Calibri" w:cs="Calibri"/>
          <w:sz w:val="22"/>
          <w:szCs w:val="22"/>
        </w:rPr>
      </w:pPr>
      <w:r w:rsidRPr="004F1191">
        <w:rPr>
          <w:rFonts w:ascii="Calibri" w:hAnsi="Calibri" w:cs="Calibri"/>
          <w:sz w:val="22"/>
          <w:szCs w:val="22"/>
        </w:rPr>
        <w:t>Primes d’assurance ;</w:t>
      </w:r>
    </w:p>
    <w:p w14:paraId="5333D645" w14:textId="77777777" w:rsidR="00ED25E0" w:rsidRPr="004F1191" w:rsidRDefault="00ED25E0" w:rsidP="00ED25E0">
      <w:pPr>
        <w:numPr>
          <w:ilvl w:val="0"/>
          <w:numId w:val="79"/>
        </w:numPr>
        <w:spacing w:after="0"/>
        <w:jc w:val="both"/>
        <w:rPr>
          <w:rFonts w:ascii="Calibri" w:hAnsi="Calibri" w:cs="Calibri"/>
          <w:sz w:val="22"/>
          <w:szCs w:val="22"/>
        </w:rPr>
      </w:pPr>
      <w:r w:rsidRPr="004F1191">
        <w:rPr>
          <w:rFonts w:ascii="Calibri" w:hAnsi="Calibri" w:cs="Calibri"/>
          <w:sz w:val="22"/>
          <w:szCs w:val="22"/>
        </w:rPr>
        <w:t>Dotations aux amortissements.</w:t>
      </w:r>
    </w:p>
    <w:p w14:paraId="06AFFC9F"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Bon à savoir : d’autres éléments peuvent être considérés comme des charges fixes. Pour ne rien laisser au hasard, il est alors préférable de se pencher sur les transactions qui apparaissent dans le journal des achats.</w:t>
      </w:r>
    </w:p>
    <w:p w14:paraId="287B144A"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Résultat net</w:t>
      </w:r>
    </w:p>
    <w:p w14:paraId="14C61B06"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Le résultat net traduit les bénéfices dégagés par la société durant l’exercice. Il s’obtient après avoir soustrait les charges fixes à la marge sur coût variable. Ce chiffre indique donc si les recettes couvrent ou non les charges engagées. L’entreprise attend l’équilibre si le résultat est égal ou proche de zéro. S’il est négatif, l’établissement a subi des pertes.</w:t>
      </w:r>
    </w:p>
    <w:p w14:paraId="0F077B3E"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Marge sur coût variable</w:t>
      </w:r>
    </w:p>
    <w:p w14:paraId="2D0FA6A2"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La marge sur coût variable peut être calculée de deux manières différentes. Il est possible de l’obtenir en soustrayant simplement les charges variables au chiffre d’affaires. Néanmoins, le comptable peut également calculer cette marge par produit afin d’identifier les services ou les produits les plus rentables. Dans ce second cas, il faut encore additionner l’ensemble des marges unitaires afin de connaître le résultat final.</w:t>
      </w:r>
    </w:p>
    <w:p w14:paraId="4C7855AA"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Quelle est l’utilité du compte de résultat différentiel ?</w:t>
      </w:r>
    </w:p>
    <w:p w14:paraId="3F7B392B"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Le compte de résultat différentiel est un outil particulièrement pratique pour le contrôle de gestion. Il met l’accent sur les charges supportées par l’établissement et permet donc de savoir si celle-ci arrivera à dégager des bénéfices malgré les dépenses qu’elle doit assumer.</w:t>
      </w:r>
    </w:p>
    <w:p w14:paraId="754CFB5D"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En prévoyant le calcul de la marge sur coût variable et le résultat net, le tableau pousse le comptable à se pencher séparément sur :</w:t>
      </w:r>
    </w:p>
    <w:p w14:paraId="25540956" w14:textId="77777777" w:rsidR="00ED25E0" w:rsidRPr="004F1191" w:rsidRDefault="00ED25E0" w:rsidP="00ED25E0">
      <w:pPr>
        <w:numPr>
          <w:ilvl w:val="0"/>
          <w:numId w:val="80"/>
        </w:numPr>
        <w:spacing w:after="0"/>
        <w:jc w:val="both"/>
        <w:rPr>
          <w:rFonts w:ascii="Calibri" w:hAnsi="Calibri" w:cs="Calibri"/>
          <w:sz w:val="22"/>
          <w:szCs w:val="22"/>
        </w:rPr>
      </w:pPr>
      <w:r w:rsidRPr="004F1191">
        <w:rPr>
          <w:rFonts w:ascii="Calibri" w:hAnsi="Calibri" w:cs="Calibri"/>
          <w:sz w:val="22"/>
          <w:szCs w:val="22"/>
        </w:rPr>
        <w:t>Le financement des charges fixes ;</w:t>
      </w:r>
    </w:p>
    <w:p w14:paraId="23F6E71C" w14:textId="77777777" w:rsidR="00ED25E0" w:rsidRPr="004F1191" w:rsidRDefault="00ED25E0" w:rsidP="00ED25E0">
      <w:pPr>
        <w:numPr>
          <w:ilvl w:val="0"/>
          <w:numId w:val="80"/>
        </w:numPr>
        <w:spacing w:after="0"/>
        <w:jc w:val="both"/>
        <w:rPr>
          <w:rFonts w:ascii="Calibri" w:hAnsi="Calibri" w:cs="Calibri"/>
          <w:sz w:val="22"/>
          <w:szCs w:val="22"/>
        </w:rPr>
      </w:pPr>
      <w:r w:rsidRPr="004F1191">
        <w:rPr>
          <w:rFonts w:ascii="Calibri" w:hAnsi="Calibri" w:cs="Calibri"/>
          <w:sz w:val="22"/>
          <w:szCs w:val="22"/>
        </w:rPr>
        <w:t>Celui des charges variables.</w:t>
      </w:r>
    </w:p>
    <w:p w14:paraId="520CDFDB"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Cela ne sera pas possible en consultant le compte de résultat traditionnel. Dans ce contexte, le tableau donne les moyens d’analyser plus finement les activités de l’entreprise.</w:t>
      </w:r>
    </w:p>
    <w:p w14:paraId="52F4C7B9"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Dans le cadre de l’établissement des comptes prévisionnels, cet état financier permet d’éclaircir les doutes du dirigeant. En s’appuyant sur les performances de l’entreprise au cours des exercices précédents et en tenant compte du poids des charges sur les recettes, il est possible d’établir des prévisions plus cohérentes. De quoi aider le gérant à définir un </w:t>
      </w:r>
      <w:hyperlink r:id="rId49" w:history="1">
        <w:r w:rsidRPr="004F1191">
          <w:rPr>
            <w:rStyle w:val="Lienhypertexte"/>
            <w:rFonts w:ascii="Calibri" w:hAnsi="Calibri" w:cs="Calibri"/>
            <w:color w:val="auto"/>
            <w:sz w:val="22"/>
            <w:szCs w:val="22"/>
            <w:u w:val="none"/>
          </w:rPr>
          <w:t>plan de financement</w:t>
        </w:r>
      </w:hyperlink>
      <w:r w:rsidRPr="004F1191">
        <w:rPr>
          <w:rFonts w:ascii="Calibri" w:hAnsi="Calibri" w:cs="Calibri"/>
          <w:sz w:val="22"/>
          <w:szCs w:val="22"/>
        </w:rPr>
        <w:t> adapté en fonction de ses objectifs commerciaux.</w:t>
      </w:r>
    </w:p>
    <w:p w14:paraId="139EE504"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Comment construire un compte de résultat différentiel ?</w:t>
      </w:r>
    </w:p>
    <w:p w14:paraId="51C49801"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En règle générale, le compte de résultat différentiel s’établit à peu près de la même manière que le compte de résultat traditionnel. Il faut répertorier :</w:t>
      </w:r>
    </w:p>
    <w:p w14:paraId="7E083820" w14:textId="77777777" w:rsidR="00ED25E0" w:rsidRPr="004F1191" w:rsidRDefault="00ED25E0" w:rsidP="00ED25E0">
      <w:pPr>
        <w:numPr>
          <w:ilvl w:val="0"/>
          <w:numId w:val="81"/>
        </w:numPr>
        <w:spacing w:after="0"/>
        <w:jc w:val="both"/>
        <w:rPr>
          <w:rFonts w:ascii="Calibri" w:hAnsi="Calibri" w:cs="Calibri"/>
          <w:sz w:val="22"/>
          <w:szCs w:val="22"/>
        </w:rPr>
      </w:pPr>
      <w:r w:rsidRPr="004F1191">
        <w:rPr>
          <w:rFonts w:ascii="Calibri" w:hAnsi="Calibri" w:cs="Calibri"/>
          <w:sz w:val="22"/>
          <w:szCs w:val="22"/>
        </w:rPr>
        <w:t>Produits ;</w:t>
      </w:r>
    </w:p>
    <w:p w14:paraId="1C5E14B2" w14:textId="77777777" w:rsidR="00ED25E0" w:rsidRPr="004F1191" w:rsidRDefault="00ED25E0" w:rsidP="00ED25E0">
      <w:pPr>
        <w:numPr>
          <w:ilvl w:val="0"/>
          <w:numId w:val="81"/>
        </w:numPr>
        <w:spacing w:after="0"/>
        <w:jc w:val="both"/>
        <w:rPr>
          <w:rFonts w:ascii="Calibri" w:hAnsi="Calibri" w:cs="Calibri"/>
          <w:sz w:val="22"/>
          <w:szCs w:val="22"/>
        </w:rPr>
      </w:pPr>
      <w:r w:rsidRPr="004F1191">
        <w:rPr>
          <w:rFonts w:ascii="Calibri" w:hAnsi="Calibri" w:cs="Calibri"/>
          <w:sz w:val="22"/>
          <w:szCs w:val="22"/>
        </w:rPr>
        <w:t>Différentes charges.</w:t>
      </w:r>
    </w:p>
    <w:p w14:paraId="604CA7E2"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Par la suite, ces dernières sont à classer parmi les charges fixes ou variables selon leur nature. Il ne reste alors plus qu’à créer un tableau pour calculer :</w:t>
      </w:r>
    </w:p>
    <w:p w14:paraId="77D18448" w14:textId="77777777" w:rsidR="00ED25E0" w:rsidRPr="004F1191" w:rsidRDefault="00ED25E0" w:rsidP="00ED25E0">
      <w:pPr>
        <w:numPr>
          <w:ilvl w:val="0"/>
          <w:numId w:val="82"/>
        </w:numPr>
        <w:spacing w:after="0"/>
        <w:jc w:val="both"/>
        <w:rPr>
          <w:rFonts w:ascii="Calibri" w:hAnsi="Calibri" w:cs="Calibri"/>
          <w:sz w:val="22"/>
          <w:szCs w:val="22"/>
        </w:rPr>
      </w:pPr>
      <w:r w:rsidRPr="004F1191">
        <w:rPr>
          <w:rFonts w:ascii="Calibri" w:hAnsi="Calibri" w:cs="Calibri"/>
          <w:sz w:val="22"/>
          <w:szCs w:val="22"/>
        </w:rPr>
        <w:t>La marge sur coût variable ;</w:t>
      </w:r>
    </w:p>
    <w:p w14:paraId="3BCCAFAC" w14:textId="77777777" w:rsidR="00ED25E0" w:rsidRPr="004F1191" w:rsidRDefault="00ED25E0" w:rsidP="00ED25E0">
      <w:pPr>
        <w:numPr>
          <w:ilvl w:val="0"/>
          <w:numId w:val="82"/>
        </w:numPr>
        <w:spacing w:after="0"/>
        <w:jc w:val="both"/>
        <w:rPr>
          <w:rFonts w:ascii="Calibri" w:hAnsi="Calibri" w:cs="Calibri"/>
          <w:sz w:val="22"/>
          <w:szCs w:val="22"/>
        </w:rPr>
      </w:pPr>
      <w:r w:rsidRPr="004F1191">
        <w:rPr>
          <w:rFonts w:ascii="Calibri" w:hAnsi="Calibri" w:cs="Calibri"/>
          <w:sz w:val="22"/>
          <w:szCs w:val="22"/>
        </w:rPr>
        <w:t>Le résultat net.</w:t>
      </w:r>
    </w:p>
    <w:p w14:paraId="367C3A84"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Cela dit, cette démarche a aussi pour finalité de dégager :</w:t>
      </w:r>
    </w:p>
    <w:p w14:paraId="56DDBC68" w14:textId="77777777" w:rsidR="00ED25E0" w:rsidRPr="004F1191" w:rsidRDefault="00ED25E0" w:rsidP="00ED25E0">
      <w:pPr>
        <w:numPr>
          <w:ilvl w:val="0"/>
          <w:numId w:val="83"/>
        </w:numPr>
        <w:spacing w:after="0"/>
        <w:jc w:val="both"/>
        <w:rPr>
          <w:rFonts w:ascii="Calibri" w:hAnsi="Calibri" w:cs="Calibri"/>
          <w:sz w:val="22"/>
          <w:szCs w:val="22"/>
        </w:rPr>
      </w:pPr>
      <w:r w:rsidRPr="004F1191">
        <w:rPr>
          <w:rFonts w:ascii="Calibri" w:hAnsi="Calibri" w:cs="Calibri"/>
          <w:sz w:val="22"/>
          <w:szCs w:val="22"/>
        </w:rPr>
        <w:t>Seuil de rentabilité ;</w:t>
      </w:r>
    </w:p>
    <w:p w14:paraId="1391D58C" w14:textId="77777777" w:rsidR="00ED25E0" w:rsidRPr="004F1191" w:rsidRDefault="00ED25E0" w:rsidP="00ED25E0">
      <w:pPr>
        <w:numPr>
          <w:ilvl w:val="0"/>
          <w:numId w:val="83"/>
        </w:numPr>
        <w:spacing w:after="0"/>
        <w:jc w:val="both"/>
        <w:rPr>
          <w:rFonts w:ascii="Calibri" w:hAnsi="Calibri" w:cs="Calibri"/>
          <w:sz w:val="22"/>
          <w:szCs w:val="22"/>
        </w:rPr>
      </w:pPr>
      <w:r w:rsidRPr="004F1191">
        <w:rPr>
          <w:rFonts w:ascii="Calibri" w:hAnsi="Calibri" w:cs="Calibri"/>
          <w:sz w:val="22"/>
          <w:szCs w:val="22"/>
        </w:rPr>
        <w:t>Point mort ;</w:t>
      </w:r>
    </w:p>
    <w:p w14:paraId="5CBA27AF" w14:textId="77777777" w:rsidR="00ED25E0" w:rsidRPr="004F1191" w:rsidRDefault="00ED25E0" w:rsidP="00ED25E0">
      <w:pPr>
        <w:numPr>
          <w:ilvl w:val="0"/>
          <w:numId w:val="83"/>
        </w:numPr>
        <w:spacing w:after="0"/>
        <w:jc w:val="both"/>
        <w:rPr>
          <w:rFonts w:ascii="Calibri" w:hAnsi="Calibri" w:cs="Calibri"/>
          <w:sz w:val="22"/>
          <w:szCs w:val="22"/>
        </w:rPr>
      </w:pPr>
      <w:r w:rsidRPr="004F1191">
        <w:rPr>
          <w:rFonts w:ascii="Calibri" w:hAnsi="Calibri" w:cs="Calibri"/>
          <w:sz w:val="22"/>
          <w:szCs w:val="22"/>
        </w:rPr>
        <w:t>Marge de sécurité.</w:t>
      </w:r>
    </w:p>
    <w:p w14:paraId="6C915DE1"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Seuil de rentabilité</w:t>
      </w:r>
    </w:p>
    <w:p w14:paraId="1FCB83DD"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lastRenderedPageBreak/>
        <w:t>Le seuil de rentabilité correspond au chiffre d’affaires minimal à atteindre pour couvrir toutes les charges. Autrement dit, il indique les ventes à réaliser pour éviter que l’entreprise enregistre un résultat nul. Pour calculer cet indicateur, il faut diviser les charges fixes par le rapport entre :</w:t>
      </w:r>
    </w:p>
    <w:p w14:paraId="5D8E8A54" w14:textId="77777777" w:rsidR="00ED25E0" w:rsidRPr="004F1191" w:rsidRDefault="00ED25E0" w:rsidP="00ED25E0">
      <w:pPr>
        <w:numPr>
          <w:ilvl w:val="0"/>
          <w:numId w:val="84"/>
        </w:numPr>
        <w:spacing w:after="0"/>
        <w:jc w:val="both"/>
        <w:rPr>
          <w:rFonts w:ascii="Calibri" w:hAnsi="Calibri" w:cs="Calibri"/>
          <w:sz w:val="22"/>
          <w:szCs w:val="22"/>
        </w:rPr>
      </w:pPr>
      <w:r w:rsidRPr="004F1191">
        <w:rPr>
          <w:rFonts w:ascii="Calibri" w:hAnsi="Calibri" w:cs="Calibri"/>
          <w:sz w:val="22"/>
          <w:szCs w:val="22"/>
        </w:rPr>
        <w:t>La marge sur coût variable ;</w:t>
      </w:r>
    </w:p>
    <w:p w14:paraId="405D9893" w14:textId="77777777" w:rsidR="00ED25E0" w:rsidRPr="004F1191" w:rsidRDefault="00ED25E0" w:rsidP="00ED25E0">
      <w:pPr>
        <w:numPr>
          <w:ilvl w:val="0"/>
          <w:numId w:val="84"/>
        </w:numPr>
        <w:spacing w:after="0"/>
        <w:jc w:val="both"/>
        <w:rPr>
          <w:rFonts w:ascii="Calibri" w:hAnsi="Calibri" w:cs="Calibri"/>
          <w:sz w:val="22"/>
          <w:szCs w:val="22"/>
        </w:rPr>
      </w:pPr>
      <w:r w:rsidRPr="004F1191">
        <w:rPr>
          <w:rFonts w:ascii="Calibri" w:hAnsi="Calibri" w:cs="Calibri"/>
          <w:sz w:val="22"/>
          <w:szCs w:val="22"/>
        </w:rPr>
        <w:t>Le chiffre d’affaires.</w:t>
      </w:r>
    </w:p>
    <w:p w14:paraId="61B313FF"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Point mort</w:t>
      </w:r>
    </w:p>
    <w:p w14:paraId="2E12FA40"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Le point mort indique le nombre de jours nécessaire pour atteindre le seuil de rentabilité. Pour l’obtenir, il suffit de diviser le seuil de rentabilité par le chiffre d’affaires lui-même divisé par 360. Le résultat est exprimé en jours.</w:t>
      </w:r>
    </w:p>
    <w:p w14:paraId="29173035"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Marge de sécurité</w:t>
      </w:r>
    </w:p>
    <w:p w14:paraId="79A13B9D"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La marge de sécurité représente la différence entre :</w:t>
      </w:r>
    </w:p>
    <w:p w14:paraId="3978F87C" w14:textId="77777777" w:rsidR="00ED25E0" w:rsidRPr="004F1191" w:rsidRDefault="00ED25E0" w:rsidP="00ED25E0">
      <w:pPr>
        <w:numPr>
          <w:ilvl w:val="0"/>
          <w:numId w:val="85"/>
        </w:numPr>
        <w:spacing w:after="0"/>
        <w:jc w:val="both"/>
        <w:rPr>
          <w:rFonts w:ascii="Calibri" w:hAnsi="Calibri" w:cs="Calibri"/>
          <w:sz w:val="22"/>
          <w:szCs w:val="22"/>
        </w:rPr>
      </w:pPr>
      <w:r w:rsidRPr="004F1191">
        <w:rPr>
          <w:rFonts w:ascii="Calibri" w:hAnsi="Calibri" w:cs="Calibri"/>
          <w:sz w:val="22"/>
          <w:szCs w:val="22"/>
        </w:rPr>
        <w:t>Le chiffre d’affaires réalisé ;</w:t>
      </w:r>
    </w:p>
    <w:p w14:paraId="70E19006" w14:textId="77777777" w:rsidR="00ED25E0" w:rsidRPr="004F1191" w:rsidRDefault="00ED25E0" w:rsidP="00ED25E0">
      <w:pPr>
        <w:numPr>
          <w:ilvl w:val="0"/>
          <w:numId w:val="85"/>
        </w:numPr>
        <w:spacing w:after="0"/>
        <w:jc w:val="both"/>
        <w:rPr>
          <w:rFonts w:ascii="Calibri" w:hAnsi="Calibri" w:cs="Calibri"/>
          <w:sz w:val="22"/>
          <w:szCs w:val="22"/>
        </w:rPr>
      </w:pPr>
      <w:r w:rsidRPr="004F1191">
        <w:rPr>
          <w:rFonts w:ascii="Calibri" w:hAnsi="Calibri" w:cs="Calibri"/>
          <w:sz w:val="22"/>
          <w:szCs w:val="22"/>
        </w:rPr>
        <w:t>Le seuil de rentabilité.</w:t>
      </w:r>
    </w:p>
    <w:p w14:paraId="185F345D" w14:textId="77777777" w:rsidR="00ED25E0" w:rsidRPr="004F1191" w:rsidRDefault="00ED25E0" w:rsidP="00ED25E0">
      <w:pPr>
        <w:spacing w:after="0"/>
        <w:jc w:val="both"/>
        <w:rPr>
          <w:rFonts w:ascii="Calibri" w:hAnsi="Calibri" w:cs="Calibri"/>
          <w:sz w:val="22"/>
          <w:szCs w:val="22"/>
        </w:rPr>
      </w:pPr>
      <w:r w:rsidRPr="004F1191">
        <w:rPr>
          <w:rFonts w:ascii="Calibri" w:hAnsi="Calibri" w:cs="Calibri"/>
          <w:sz w:val="22"/>
          <w:szCs w:val="22"/>
        </w:rPr>
        <w:t>Si le comptable établit une prévision, ce chiffre indique la somme disponible pour s’acquitter éventuellement des charges imprévues. De quoi assurer le bon déroulement des activités.</w:t>
      </w:r>
    </w:p>
    <w:p w14:paraId="176882C5" w14:textId="77777777" w:rsidR="00ED25E0" w:rsidRPr="004F1191" w:rsidRDefault="00ED25E0" w:rsidP="00ED25E0">
      <w:pPr>
        <w:spacing w:after="0"/>
        <w:jc w:val="both"/>
        <w:rPr>
          <w:rFonts w:ascii="Calibri" w:hAnsi="Calibri" w:cs="Calibri"/>
          <w:sz w:val="22"/>
          <w:szCs w:val="22"/>
        </w:rPr>
      </w:pPr>
    </w:p>
    <w:p w14:paraId="1F6D6EC6" w14:textId="452296EB" w:rsidR="00ED25E0" w:rsidRDefault="004F1191" w:rsidP="00ED25E0">
      <w:pPr>
        <w:spacing w:after="0"/>
        <w:jc w:val="both"/>
        <w:rPr>
          <w:rFonts w:ascii="Calibri" w:hAnsi="Calibri" w:cs="Calibri"/>
          <w:sz w:val="22"/>
          <w:szCs w:val="22"/>
        </w:rPr>
      </w:pPr>
      <w:hyperlink r:id="rId50" w:history="1">
        <w:r w:rsidRPr="002E0DDE">
          <w:rPr>
            <w:rStyle w:val="Lienhypertexte"/>
            <w:rFonts w:ascii="Calibri" w:hAnsi="Calibri" w:cs="Calibri"/>
            <w:sz w:val="22"/>
            <w:szCs w:val="22"/>
          </w:rPr>
          <w:t>www.legalplace.fr</w:t>
        </w:r>
      </w:hyperlink>
    </w:p>
    <w:p w14:paraId="5667824D" w14:textId="77777777" w:rsidR="004F1191" w:rsidRDefault="004F1191" w:rsidP="00ED25E0">
      <w:pPr>
        <w:spacing w:after="0"/>
        <w:jc w:val="both"/>
        <w:rPr>
          <w:rFonts w:ascii="Calibri" w:hAnsi="Calibri" w:cs="Calibri"/>
          <w:sz w:val="22"/>
          <w:szCs w:val="22"/>
        </w:rPr>
      </w:pPr>
    </w:p>
    <w:p w14:paraId="58C03EBF" w14:textId="53618826" w:rsidR="004F1191" w:rsidRPr="004F1191" w:rsidRDefault="004F1191" w:rsidP="009A7C98">
      <w:pPr>
        <w:pStyle w:val="Paragraphedeliste"/>
        <w:numPr>
          <w:ilvl w:val="0"/>
          <w:numId w:val="11"/>
        </w:numPr>
        <w:spacing w:after="0"/>
        <w:rPr>
          <w:rFonts w:ascii="Calibri" w:hAnsi="Calibri" w:cs="Calibri"/>
          <w:i/>
          <w:iCs/>
          <w:highlight w:val="cyan"/>
        </w:rPr>
      </w:pPr>
      <w:r w:rsidRPr="004F1191">
        <w:rPr>
          <w:rFonts w:ascii="Calibri" w:hAnsi="Calibri" w:cs="Calibri"/>
          <w:i/>
          <w:iCs/>
          <w:highlight w:val="cyan"/>
        </w:rPr>
        <w:t>Expliquez ce que sont le seuil de rentabilité, le point mort et la marge de sécurité, et précisez en quoi ces indicateurs sont utiles pour analyser la performance de l’entreprise.</w:t>
      </w:r>
    </w:p>
    <w:p w14:paraId="29AE4399" w14:textId="38B3A0D6" w:rsidR="004F1191" w:rsidRPr="004F1191" w:rsidRDefault="004F1191" w:rsidP="009A7C98">
      <w:pPr>
        <w:pStyle w:val="Paragraphedeliste"/>
        <w:numPr>
          <w:ilvl w:val="0"/>
          <w:numId w:val="11"/>
        </w:numPr>
        <w:spacing w:after="0"/>
        <w:rPr>
          <w:rFonts w:ascii="Calibri" w:hAnsi="Calibri" w:cs="Calibri"/>
          <w:i/>
          <w:iCs/>
          <w:highlight w:val="cyan"/>
        </w:rPr>
      </w:pPr>
      <w:r w:rsidRPr="004F1191">
        <w:rPr>
          <w:rFonts w:ascii="Calibri" w:hAnsi="Calibri" w:cs="Calibri"/>
          <w:i/>
          <w:iCs/>
          <w:highlight w:val="cyan"/>
        </w:rPr>
        <w:t>Mini-cas : Analyse de la rentabilité de l’entreprise ALPHA</w:t>
      </w:r>
    </w:p>
    <w:p w14:paraId="1D642072" w14:textId="77777777" w:rsidR="004F1191" w:rsidRPr="004F1191" w:rsidRDefault="004F1191" w:rsidP="004F1191">
      <w:pPr>
        <w:spacing w:after="0"/>
        <w:rPr>
          <w:rFonts w:ascii="Calibri" w:hAnsi="Calibri" w:cs="Calibri"/>
          <w:i/>
          <w:iCs/>
          <w:highlight w:val="cyan"/>
        </w:rPr>
      </w:pPr>
      <w:r w:rsidRPr="004F1191">
        <w:rPr>
          <w:rFonts w:ascii="Calibri" w:hAnsi="Calibri" w:cs="Calibri"/>
          <w:i/>
          <w:iCs/>
          <w:highlight w:val="cyan"/>
        </w:rPr>
        <w:t>L’entreprise ALPHA fabrique et vend des pièces industrielles. Le dirigeant souhaite analyser la rentabilité de son activité à l’aide d’un compte de résultat différentiel.</w:t>
      </w:r>
    </w:p>
    <w:p w14:paraId="253D836B" w14:textId="61974BC5" w:rsidR="004F1191" w:rsidRPr="004F1191" w:rsidRDefault="004F1191" w:rsidP="004F1191">
      <w:pPr>
        <w:spacing w:after="0"/>
        <w:rPr>
          <w:rFonts w:ascii="Calibri" w:hAnsi="Calibri" w:cs="Calibri"/>
          <w:i/>
          <w:iCs/>
          <w:highlight w:val="cyan"/>
        </w:rPr>
      </w:pPr>
      <w:r w:rsidRPr="004F1191">
        <w:rPr>
          <w:rFonts w:ascii="Calibri" w:hAnsi="Calibri" w:cs="Calibri"/>
          <w:i/>
          <w:iCs/>
          <w:highlight w:val="cyan"/>
        </w:rPr>
        <w:t>Données pour l’année N</w:t>
      </w:r>
    </w:p>
    <w:p w14:paraId="43E756B8" w14:textId="77777777" w:rsidR="004F1191" w:rsidRPr="004F1191" w:rsidRDefault="004F1191" w:rsidP="004F1191">
      <w:pPr>
        <w:numPr>
          <w:ilvl w:val="0"/>
          <w:numId w:val="110"/>
        </w:numPr>
        <w:spacing w:after="0"/>
        <w:rPr>
          <w:rFonts w:ascii="Calibri" w:hAnsi="Calibri" w:cs="Calibri"/>
          <w:i/>
          <w:iCs/>
          <w:highlight w:val="cyan"/>
        </w:rPr>
      </w:pPr>
      <w:r w:rsidRPr="004F1191">
        <w:rPr>
          <w:rFonts w:ascii="Calibri" w:hAnsi="Calibri" w:cs="Calibri"/>
          <w:i/>
          <w:iCs/>
          <w:highlight w:val="cyan"/>
        </w:rPr>
        <w:t>Chiffre d’affaires : 200 000 €</w:t>
      </w:r>
    </w:p>
    <w:p w14:paraId="1CF6A930" w14:textId="77777777" w:rsidR="004F1191" w:rsidRPr="004F1191" w:rsidRDefault="004F1191" w:rsidP="004F1191">
      <w:pPr>
        <w:numPr>
          <w:ilvl w:val="0"/>
          <w:numId w:val="110"/>
        </w:numPr>
        <w:spacing w:after="0"/>
        <w:rPr>
          <w:rFonts w:ascii="Calibri" w:hAnsi="Calibri" w:cs="Calibri"/>
          <w:i/>
          <w:iCs/>
          <w:highlight w:val="cyan"/>
        </w:rPr>
      </w:pPr>
      <w:r w:rsidRPr="004F1191">
        <w:rPr>
          <w:rFonts w:ascii="Calibri" w:hAnsi="Calibri" w:cs="Calibri"/>
          <w:i/>
          <w:iCs/>
          <w:highlight w:val="cyan"/>
        </w:rPr>
        <w:t>Charges variables : 120 000 €</w:t>
      </w:r>
    </w:p>
    <w:p w14:paraId="3DC54FD5" w14:textId="77777777" w:rsidR="004F1191" w:rsidRPr="004F1191" w:rsidRDefault="004F1191" w:rsidP="004F1191">
      <w:pPr>
        <w:numPr>
          <w:ilvl w:val="0"/>
          <w:numId w:val="110"/>
        </w:numPr>
        <w:spacing w:after="0"/>
        <w:rPr>
          <w:rFonts w:ascii="Calibri" w:hAnsi="Calibri" w:cs="Calibri"/>
          <w:i/>
          <w:iCs/>
          <w:highlight w:val="cyan"/>
        </w:rPr>
      </w:pPr>
      <w:r w:rsidRPr="004F1191">
        <w:rPr>
          <w:rFonts w:ascii="Calibri" w:hAnsi="Calibri" w:cs="Calibri"/>
          <w:i/>
          <w:iCs/>
          <w:highlight w:val="cyan"/>
        </w:rPr>
        <w:t>Charges fixes : 60 000 €</w:t>
      </w:r>
    </w:p>
    <w:p w14:paraId="55947D76" w14:textId="0442AF91" w:rsidR="004F1191" w:rsidRPr="004F1191" w:rsidRDefault="004F1191" w:rsidP="004F1191">
      <w:pPr>
        <w:spacing w:after="0"/>
        <w:rPr>
          <w:rFonts w:ascii="Calibri" w:hAnsi="Calibri" w:cs="Calibri"/>
          <w:i/>
          <w:iCs/>
          <w:highlight w:val="cyan"/>
        </w:rPr>
      </w:pPr>
    </w:p>
    <w:p w14:paraId="046CC40E" w14:textId="74CF4C1D" w:rsidR="004F1191" w:rsidRDefault="004F1191" w:rsidP="004F1191">
      <w:pPr>
        <w:spacing w:after="0"/>
        <w:rPr>
          <w:rFonts w:ascii="Calibri" w:hAnsi="Calibri" w:cs="Calibri"/>
          <w:i/>
          <w:iCs/>
        </w:rPr>
      </w:pPr>
      <w:r w:rsidRPr="004F1191">
        <w:rPr>
          <w:rFonts w:ascii="Calibri" w:hAnsi="Calibri" w:cs="Calibri"/>
          <w:i/>
          <w:iCs/>
          <w:highlight w:val="cyan"/>
        </w:rPr>
        <w:t>Calculez la marge sur coûts variables</w:t>
      </w:r>
      <w:r w:rsidRPr="004F1191">
        <w:rPr>
          <w:rFonts w:ascii="Calibri" w:hAnsi="Calibri" w:cs="Calibri"/>
          <w:i/>
          <w:iCs/>
          <w:highlight w:val="cyan"/>
        </w:rPr>
        <w:t xml:space="preserve"> le Taux de MCV, le </w:t>
      </w:r>
      <w:r w:rsidRPr="004F1191">
        <w:rPr>
          <w:rFonts w:ascii="Calibri" w:hAnsi="Calibri" w:cs="Calibri"/>
          <w:i/>
          <w:iCs/>
          <w:highlight w:val="cyan"/>
        </w:rPr>
        <w:t>résultat net de l’entreprise</w:t>
      </w:r>
      <w:r w:rsidRPr="004F1191">
        <w:rPr>
          <w:rFonts w:ascii="Calibri" w:hAnsi="Calibri" w:cs="Calibri"/>
          <w:i/>
          <w:iCs/>
          <w:highlight w:val="cyan"/>
        </w:rPr>
        <w:t>, le point mort. Concluez.</w:t>
      </w:r>
    </w:p>
    <w:p w14:paraId="471AEACC" w14:textId="77777777" w:rsidR="009D322D" w:rsidRDefault="009D322D" w:rsidP="009D322D">
      <w:pPr>
        <w:rPr>
          <w:rFonts w:ascii="Calibri" w:hAnsi="Calibri" w:cs="Calibri"/>
        </w:rPr>
      </w:pPr>
    </w:p>
    <w:p w14:paraId="45F2693F" w14:textId="05A27D43" w:rsidR="009D322D" w:rsidRPr="009D322D" w:rsidRDefault="009D322D" w:rsidP="009A7C98">
      <w:pPr>
        <w:pStyle w:val="Paragraphedeliste"/>
        <w:numPr>
          <w:ilvl w:val="0"/>
          <w:numId w:val="11"/>
        </w:numPr>
        <w:jc w:val="both"/>
        <w:rPr>
          <w:rFonts w:ascii="Calibri" w:hAnsi="Calibri" w:cs="Calibri"/>
          <w:i/>
          <w:iCs/>
          <w:highlight w:val="cyan"/>
        </w:rPr>
      </w:pPr>
      <w:r w:rsidRPr="009D322D">
        <w:rPr>
          <w:rFonts w:ascii="Calibri" w:hAnsi="Calibri" w:cs="Calibri"/>
          <w:i/>
          <w:iCs/>
          <w:highlight w:val="cyan"/>
        </w:rPr>
        <w:t>Mini-cas : L’entreprise “BETA” et son nouveau produit</w:t>
      </w:r>
    </w:p>
    <w:p w14:paraId="7FBC5DE4" w14:textId="77777777" w:rsidR="009D322D" w:rsidRPr="009D322D" w:rsidRDefault="009D322D" w:rsidP="009D322D">
      <w:pPr>
        <w:jc w:val="both"/>
        <w:rPr>
          <w:rFonts w:ascii="Calibri" w:hAnsi="Calibri" w:cs="Calibri"/>
          <w:i/>
          <w:iCs/>
          <w:highlight w:val="cyan"/>
        </w:rPr>
      </w:pPr>
      <w:r w:rsidRPr="009D322D">
        <w:rPr>
          <w:rFonts w:ascii="Calibri" w:hAnsi="Calibri" w:cs="Calibri"/>
          <w:i/>
          <w:iCs/>
          <w:highlight w:val="cyan"/>
        </w:rPr>
        <w:t>L’entreprise BETA lance un nouveau produit. Elle souhaite savoir si le projet est rentable et quel est le seuil de rentabilité.</w:t>
      </w:r>
    </w:p>
    <w:p w14:paraId="786AE305" w14:textId="28E0A830" w:rsidR="009D322D" w:rsidRPr="009D322D" w:rsidRDefault="009D322D" w:rsidP="009D322D">
      <w:pPr>
        <w:jc w:val="both"/>
        <w:rPr>
          <w:rFonts w:ascii="Calibri" w:hAnsi="Calibri" w:cs="Calibri"/>
          <w:i/>
          <w:iCs/>
          <w:highlight w:val="cyan"/>
        </w:rPr>
      </w:pPr>
      <w:r w:rsidRPr="009D322D">
        <w:rPr>
          <w:rFonts w:ascii="Calibri" w:hAnsi="Calibri" w:cs="Calibri"/>
          <w:i/>
          <w:iCs/>
          <w:highlight w:val="cyan"/>
        </w:rPr>
        <w:t>Données prévisionnelles pour 1 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4"/>
        <w:gridCol w:w="1248"/>
      </w:tblGrid>
      <w:tr w:rsidR="009D322D" w:rsidRPr="009D322D" w14:paraId="54DA0199" w14:textId="77777777">
        <w:trPr>
          <w:tblHeader/>
          <w:tblCellSpacing w:w="15" w:type="dxa"/>
        </w:trPr>
        <w:tc>
          <w:tcPr>
            <w:tcW w:w="0" w:type="auto"/>
            <w:vAlign w:val="center"/>
            <w:hideMark/>
          </w:tcPr>
          <w:p w14:paraId="379425F0" w14:textId="77777777" w:rsidR="009D322D" w:rsidRPr="009D322D" w:rsidRDefault="009D322D" w:rsidP="009D322D">
            <w:pPr>
              <w:jc w:val="both"/>
              <w:rPr>
                <w:rFonts w:ascii="Calibri" w:hAnsi="Calibri" w:cs="Calibri"/>
                <w:i/>
                <w:iCs/>
                <w:highlight w:val="cyan"/>
              </w:rPr>
            </w:pPr>
            <w:r w:rsidRPr="009D322D">
              <w:rPr>
                <w:rFonts w:ascii="Calibri" w:hAnsi="Calibri" w:cs="Calibri"/>
                <w:i/>
                <w:iCs/>
                <w:highlight w:val="cyan"/>
              </w:rPr>
              <w:t>Éléments</w:t>
            </w:r>
          </w:p>
        </w:tc>
        <w:tc>
          <w:tcPr>
            <w:tcW w:w="0" w:type="auto"/>
            <w:vAlign w:val="center"/>
            <w:hideMark/>
          </w:tcPr>
          <w:p w14:paraId="49802A0D" w14:textId="77777777" w:rsidR="009D322D" w:rsidRPr="009D322D" w:rsidRDefault="009D322D" w:rsidP="009D322D">
            <w:pPr>
              <w:jc w:val="both"/>
              <w:rPr>
                <w:rFonts w:ascii="Calibri" w:hAnsi="Calibri" w:cs="Calibri"/>
                <w:i/>
                <w:iCs/>
                <w:highlight w:val="cyan"/>
              </w:rPr>
            </w:pPr>
            <w:r w:rsidRPr="009D322D">
              <w:rPr>
                <w:rFonts w:ascii="Calibri" w:hAnsi="Calibri" w:cs="Calibri"/>
                <w:i/>
                <w:iCs/>
                <w:highlight w:val="cyan"/>
              </w:rPr>
              <w:t>Montant (€)</w:t>
            </w:r>
          </w:p>
        </w:tc>
      </w:tr>
      <w:tr w:rsidR="009D322D" w:rsidRPr="009D322D" w14:paraId="5FEDD155" w14:textId="77777777">
        <w:trPr>
          <w:tblCellSpacing w:w="15" w:type="dxa"/>
        </w:trPr>
        <w:tc>
          <w:tcPr>
            <w:tcW w:w="0" w:type="auto"/>
            <w:vAlign w:val="center"/>
            <w:hideMark/>
          </w:tcPr>
          <w:p w14:paraId="4A7C325B" w14:textId="77777777" w:rsidR="009D322D" w:rsidRPr="009D322D" w:rsidRDefault="009D322D" w:rsidP="009D322D">
            <w:pPr>
              <w:jc w:val="both"/>
              <w:rPr>
                <w:rFonts w:ascii="Calibri" w:hAnsi="Calibri" w:cs="Calibri"/>
                <w:i/>
                <w:iCs/>
                <w:highlight w:val="cyan"/>
              </w:rPr>
            </w:pPr>
            <w:r w:rsidRPr="009D322D">
              <w:rPr>
                <w:rFonts w:ascii="Calibri" w:hAnsi="Calibri" w:cs="Calibri"/>
                <w:i/>
                <w:iCs/>
                <w:highlight w:val="cyan"/>
              </w:rPr>
              <w:t>Chiffre d’affaires prévu</w:t>
            </w:r>
          </w:p>
        </w:tc>
        <w:tc>
          <w:tcPr>
            <w:tcW w:w="0" w:type="auto"/>
            <w:vAlign w:val="center"/>
            <w:hideMark/>
          </w:tcPr>
          <w:p w14:paraId="19A4BCDB" w14:textId="77777777" w:rsidR="009D322D" w:rsidRPr="009D322D" w:rsidRDefault="009D322D" w:rsidP="009D322D">
            <w:pPr>
              <w:jc w:val="both"/>
              <w:rPr>
                <w:rFonts w:ascii="Calibri" w:hAnsi="Calibri" w:cs="Calibri"/>
                <w:i/>
                <w:iCs/>
                <w:highlight w:val="cyan"/>
              </w:rPr>
            </w:pPr>
            <w:r w:rsidRPr="009D322D">
              <w:rPr>
                <w:rFonts w:ascii="Calibri" w:hAnsi="Calibri" w:cs="Calibri"/>
                <w:i/>
                <w:iCs/>
                <w:highlight w:val="cyan"/>
              </w:rPr>
              <w:t>120 000</w:t>
            </w:r>
          </w:p>
        </w:tc>
      </w:tr>
      <w:tr w:rsidR="009D322D" w:rsidRPr="009D322D" w14:paraId="44BD9996" w14:textId="77777777">
        <w:trPr>
          <w:tblCellSpacing w:w="15" w:type="dxa"/>
        </w:trPr>
        <w:tc>
          <w:tcPr>
            <w:tcW w:w="0" w:type="auto"/>
            <w:vAlign w:val="center"/>
            <w:hideMark/>
          </w:tcPr>
          <w:p w14:paraId="4184976D" w14:textId="77777777" w:rsidR="009D322D" w:rsidRPr="009D322D" w:rsidRDefault="009D322D" w:rsidP="009D322D">
            <w:pPr>
              <w:jc w:val="both"/>
              <w:rPr>
                <w:rFonts w:ascii="Calibri" w:hAnsi="Calibri" w:cs="Calibri"/>
                <w:i/>
                <w:iCs/>
                <w:highlight w:val="cyan"/>
              </w:rPr>
            </w:pPr>
            <w:r w:rsidRPr="009D322D">
              <w:rPr>
                <w:rFonts w:ascii="Calibri" w:hAnsi="Calibri" w:cs="Calibri"/>
                <w:i/>
                <w:iCs/>
                <w:highlight w:val="cyan"/>
              </w:rPr>
              <w:t>Charges variables</w:t>
            </w:r>
          </w:p>
        </w:tc>
        <w:tc>
          <w:tcPr>
            <w:tcW w:w="0" w:type="auto"/>
            <w:vAlign w:val="center"/>
            <w:hideMark/>
          </w:tcPr>
          <w:p w14:paraId="16B1F981" w14:textId="77777777" w:rsidR="009D322D" w:rsidRPr="009D322D" w:rsidRDefault="009D322D" w:rsidP="009D322D">
            <w:pPr>
              <w:jc w:val="both"/>
              <w:rPr>
                <w:rFonts w:ascii="Calibri" w:hAnsi="Calibri" w:cs="Calibri"/>
                <w:i/>
                <w:iCs/>
                <w:highlight w:val="cyan"/>
              </w:rPr>
            </w:pPr>
            <w:r w:rsidRPr="009D322D">
              <w:rPr>
                <w:rFonts w:ascii="Calibri" w:hAnsi="Calibri" w:cs="Calibri"/>
                <w:i/>
                <w:iCs/>
                <w:highlight w:val="cyan"/>
              </w:rPr>
              <w:t>60 000</w:t>
            </w:r>
          </w:p>
        </w:tc>
      </w:tr>
      <w:tr w:rsidR="009D322D" w:rsidRPr="009D322D" w14:paraId="75E3C2BD" w14:textId="77777777">
        <w:trPr>
          <w:tblCellSpacing w:w="15" w:type="dxa"/>
        </w:trPr>
        <w:tc>
          <w:tcPr>
            <w:tcW w:w="0" w:type="auto"/>
            <w:vAlign w:val="center"/>
            <w:hideMark/>
          </w:tcPr>
          <w:p w14:paraId="38B9F386" w14:textId="77777777" w:rsidR="009D322D" w:rsidRPr="009D322D" w:rsidRDefault="009D322D" w:rsidP="009D322D">
            <w:pPr>
              <w:jc w:val="both"/>
              <w:rPr>
                <w:rFonts w:ascii="Calibri" w:hAnsi="Calibri" w:cs="Calibri"/>
                <w:i/>
                <w:iCs/>
                <w:highlight w:val="cyan"/>
              </w:rPr>
            </w:pPr>
            <w:r w:rsidRPr="009D322D">
              <w:rPr>
                <w:rFonts w:ascii="Calibri" w:hAnsi="Calibri" w:cs="Calibri"/>
                <w:i/>
                <w:iCs/>
                <w:highlight w:val="cyan"/>
              </w:rPr>
              <w:t>Charges fixes</w:t>
            </w:r>
          </w:p>
        </w:tc>
        <w:tc>
          <w:tcPr>
            <w:tcW w:w="0" w:type="auto"/>
            <w:vAlign w:val="center"/>
            <w:hideMark/>
          </w:tcPr>
          <w:p w14:paraId="50C021F6" w14:textId="77777777" w:rsidR="009D322D" w:rsidRPr="009D322D" w:rsidRDefault="009D322D" w:rsidP="009D322D">
            <w:pPr>
              <w:jc w:val="both"/>
              <w:rPr>
                <w:rFonts w:ascii="Calibri" w:hAnsi="Calibri" w:cs="Calibri"/>
                <w:i/>
                <w:iCs/>
              </w:rPr>
            </w:pPr>
            <w:r w:rsidRPr="009D322D">
              <w:rPr>
                <w:rFonts w:ascii="Calibri" w:hAnsi="Calibri" w:cs="Calibri"/>
                <w:i/>
                <w:iCs/>
                <w:highlight w:val="cyan"/>
              </w:rPr>
              <w:t>40 000</w:t>
            </w:r>
          </w:p>
        </w:tc>
      </w:tr>
    </w:tbl>
    <w:p w14:paraId="4F3A6BBE" w14:textId="77777777" w:rsidR="00ED25E0" w:rsidRPr="001B15CA" w:rsidRDefault="00ED25E0" w:rsidP="00ED25E0">
      <w:pPr>
        <w:spacing w:after="0"/>
        <w:jc w:val="both"/>
        <w:rPr>
          <w:rFonts w:ascii="Calibri" w:hAnsi="Calibri" w:cs="Calibri"/>
          <w:b/>
          <w:bCs/>
          <w:sz w:val="28"/>
          <w:szCs w:val="28"/>
          <w:u w:val="single"/>
        </w:rPr>
      </w:pPr>
      <w:r w:rsidRPr="001B15CA">
        <w:rPr>
          <w:rFonts w:ascii="Calibri" w:hAnsi="Calibri" w:cs="Calibri"/>
          <w:b/>
          <w:bCs/>
          <w:sz w:val="28"/>
          <w:szCs w:val="28"/>
          <w:highlight w:val="cyan"/>
          <w:u w:val="single"/>
        </w:rPr>
        <w:lastRenderedPageBreak/>
        <w:t>ANNEXE 7 : Le bilan fonctionnel</w:t>
      </w:r>
    </w:p>
    <w:p w14:paraId="0F443743" w14:textId="77777777" w:rsidR="00ED25E0" w:rsidRPr="00DD5DE6" w:rsidRDefault="00ED25E0" w:rsidP="00ED25E0">
      <w:pPr>
        <w:spacing w:after="0"/>
        <w:jc w:val="both"/>
        <w:rPr>
          <w:rFonts w:ascii="Calibri" w:hAnsi="Calibri" w:cs="Calibri"/>
          <w:sz w:val="22"/>
          <w:szCs w:val="22"/>
        </w:rPr>
      </w:pPr>
      <w:r w:rsidRPr="00DD5DE6">
        <w:rPr>
          <w:rFonts w:ascii="Calibri" w:hAnsi="Calibri" w:cs="Calibri"/>
          <w:sz w:val="22"/>
          <w:szCs w:val="22"/>
        </w:rPr>
        <w:t>Le bilan fonctionnel constitue une représentation particulière d’un bilan comptable. Les postes y sont réorganisés et assemblés selon leur fonction et leur degré de liquidité. Compta-Facile consacre une fiche complète au bilan fonctionnel qui répond à la question : qu’est-ce qu’un bilan fonctionnel ? A quoi sert-il ? Comment le construire ?</w:t>
      </w:r>
    </w:p>
    <w:p w14:paraId="4708B3A5" w14:textId="77777777" w:rsidR="00ED25E0" w:rsidRPr="00DD5DE6" w:rsidRDefault="00ED25E0" w:rsidP="00ED25E0">
      <w:pPr>
        <w:spacing w:after="0"/>
        <w:jc w:val="both"/>
        <w:rPr>
          <w:rFonts w:ascii="Calibri" w:hAnsi="Calibri" w:cs="Calibri"/>
          <w:sz w:val="22"/>
          <w:szCs w:val="22"/>
        </w:rPr>
      </w:pPr>
    </w:p>
    <w:p w14:paraId="33E0A486" w14:textId="77777777" w:rsidR="00ED25E0" w:rsidRPr="001B15CA" w:rsidRDefault="00ED25E0" w:rsidP="00ED25E0">
      <w:pPr>
        <w:pBdr>
          <w:top w:val="single" w:sz="4" w:space="1" w:color="auto"/>
          <w:left w:val="single" w:sz="4" w:space="4" w:color="auto"/>
          <w:bottom w:val="single" w:sz="4" w:space="1" w:color="auto"/>
          <w:right w:val="single" w:sz="4" w:space="4" w:color="auto"/>
        </w:pBdr>
        <w:spacing w:after="0"/>
        <w:jc w:val="center"/>
        <w:rPr>
          <w:rFonts w:ascii="Calibri" w:hAnsi="Calibri" w:cs="Calibri"/>
          <w:b/>
          <w:bCs/>
          <w:sz w:val="22"/>
          <w:szCs w:val="22"/>
        </w:rPr>
      </w:pPr>
      <w:r w:rsidRPr="00DD5DE6">
        <w:rPr>
          <w:rFonts w:ascii="Calibri" w:hAnsi="Calibri" w:cs="Calibri"/>
          <w:b/>
          <w:bCs/>
          <w:sz w:val="22"/>
          <w:szCs w:val="22"/>
        </w:rPr>
        <w:t>Qu’est-ce qu’un bilan fonctionnel ?</w:t>
      </w:r>
    </w:p>
    <w:p w14:paraId="4C146B84" w14:textId="77777777" w:rsidR="00ED25E0" w:rsidRPr="00DD5DE6" w:rsidRDefault="00ED25E0" w:rsidP="00ED25E0">
      <w:pPr>
        <w:spacing w:after="0"/>
        <w:jc w:val="both"/>
        <w:rPr>
          <w:rFonts w:ascii="Calibri" w:hAnsi="Calibri" w:cs="Calibri"/>
          <w:sz w:val="22"/>
          <w:szCs w:val="22"/>
        </w:rPr>
      </w:pPr>
    </w:p>
    <w:p w14:paraId="33A681F3" w14:textId="6BAEB585" w:rsidR="00ED25E0" w:rsidRDefault="00ED25E0" w:rsidP="00776E53">
      <w:pPr>
        <w:spacing w:after="0"/>
        <w:jc w:val="both"/>
        <w:rPr>
          <w:rFonts w:ascii="Calibri" w:hAnsi="Calibri" w:cs="Calibri"/>
          <w:sz w:val="22"/>
          <w:szCs w:val="22"/>
        </w:rPr>
      </w:pPr>
      <w:r w:rsidRPr="00DD5DE6">
        <w:rPr>
          <w:rFonts w:ascii="Calibri" w:hAnsi="Calibri" w:cs="Calibri"/>
          <w:sz w:val="22"/>
          <w:szCs w:val="22"/>
        </w:rPr>
        <w:t>Par définition, un bilan fonctionnel est une forme de bilan dans lequel les emplois et les ressources sont classés par fonction (investissement, financement, exploitation et hors exploitation). On ne parle pas ici d’actifs et de passifs mais d’emplois et de ressources. Son objectif est d’analyser les masses présentes dans un bilan comptable mais sous un autre angle. En simplifiant à l’extrême, il indique d’où vient l’argent</w:t>
      </w:r>
      <w:r w:rsidR="00776E53">
        <w:rPr>
          <w:rFonts w:ascii="Calibri" w:hAnsi="Calibri" w:cs="Calibri"/>
          <w:sz w:val="22"/>
          <w:szCs w:val="22"/>
        </w:rPr>
        <w:t xml:space="preserve"> </w:t>
      </w:r>
      <w:r w:rsidRPr="00DD5DE6">
        <w:rPr>
          <w:rFonts w:ascii="Calibri" w:hAnsi="Calibri" w:cs="Calibri"/>
          <w:sz w:val="22"/>
          <w:szCs w:val="22"/>
        </w:rPr>
        <w:t>et à quelles finalités il est employé.</w:t>
      </w:r>
    </w:p>
    <w:p w14:paraId="21BE9C3D" w14:textId="77777777" w:rsidR="00412BCB" w:rsidRPr="00DD5DE6" w:rsidRDefault="00412BCB" w:rsidP="00412BCB">
      <w:pPr>
        <w:spacing w:after="0"/>
        <w:ind w:left="720"/>
        <w:jc w:val="both"/>
        <w:rPr>
          <w:rFonts w:ascii="Calibri" w:hAnsi="Calibri" w:cs="Calibri"/>
          <w:sz w:val="22"/>
          <w:szCs w:val="22"/>
        </w:rPr>
      </w:pPr>
    </w:p>
    <w:p w14:paraId="15D41A13" w14:textId="77777777" w:rsidR="00ED25E0" w:rsidRPr="00412BCB" w:rsidRDefault="00ED25E0" w:rsidP="00412BCB">
      <w:pPr>
        <w:pBdr>
          <w:top w:val="single" w:sz="4" w:space="1" w:color="auto"/>
          <w:left w:val="single" w:sz="4" w:space="4" w:color="auto"/>
          <w:bottom w:val="single" w:sz="4" w:space="1" w:color="auto"/>
          <w:right w:val="single" w:sz="4" w:space="4" w:color="auto"/>
        </w:pBdr>
        <w:spacing w:after="0"/>
        <w:jc w:val="center"/>
        <w:rPr>
          <w:rFonts w:ascii="Calibri" w:hAnsi="Calibri" w:cs="Calibri"/>
          <w:b/>
          <w:bCs/>
          <w:sz w:val="22"/>
          <w:szCs w:val="22"/>
        </w:rPr>
      </w:pPr>
      <w:r w:rsidRPr="00412BCB">
        <w:rPr>
          <w:rFonts w:ascii="Calibri" w:hAnsi="Calibri" w:cs="Calibri"/>
          <w:b/>
          <w:bCs/>
          <w:sz w:val="22"/>
          <w:szCs w:val="22"/>
        </w:rPr>
        <w:t>A quoi sert un bilan fonctionnel ?</w:t>
      </w:r>
    </w:p>
    <w:p w14:paraId="4E4299D3" w14:textId="77777777" w:rsidR="00412BCB" w:rsidRPr="00DD5DE6" w:rsidRDefault="00412BCB" w:rsidP="00ED25E0">
      <w:pPr>
        <w:spacing w:after="0"/>
        <w:jc w:val="both"/>
        <w:rPr>
          <w:rFonts w:ascii="Calibri" w:hAnsi="Calibri" w:cs="Calibri"/>
          <w:sz w:val="22"/>
          <w:szCs w:val="22"/>
        </w:rPr>
      </w:pPr>
    </w:p>
    <w:p w14:paraId="04F919BB" w14:textId="77777777" w:rsidR="00ED25E0" w:rsidRPr="00DD5DE6" w:rsidRDefault="00ED25E0" w:rsidP="00ED25E0">
      <w:pPr>
        <w:spacing w:after="0"/>
        <w:jc w:val="both"/>
        <w:rPr>
          <w:rFonts w:ascii="Calibri" w:hAnsi="Calibri" w:cs="Calibri"/>
          <w:sz w:val="22"/>
          <w:szCs w:val="22"/>
        </w:rPr>
      </w:pPr>
      <w:r w:rsidRPr="00DD5DE6">
        <w:rPr>
          <w:rFonts w:ascii="Calibri" w:hAnsi="Calibri" w:cs="Calibri"/>
          <w:sz w:val="22"/>
          <w:szCs w:val="22"/>
        </w:rPr>
        <w:t>Le bilan fonctionnel présente une certaine utilité puisqu’il permet d’analyser la structure financière d’une entreprise en comparant ses emplois (actifs) à ses ressources (passifs). Il met en évidence différents cycles :</w:t>
      </w:r>
    </w:p>
    <w:p w14:paraId="635CD1B4" w14:textId="344E6AD9" w:rsidR="00ED25E0" w:rsidRPr="00DD5DE6" w:rsidRDefault="00776E53" w:rsidP="00776E53">
      <w:pPr>
        <w:spacing w:after="0"/>
        <w:jc w:val="both"/>
        <w:rPr>
          <w:rFonts w:ascii="Calibri" w:hAnsi="Calibri" w:cs="Calibri"/>
          <w:sz w:val="22"/>
          <w:szCs w:val="22"/>
        </w:rPr>
      </w:pPr>
      <w:r>
        <w:rPr>
          <w:rFonts w:ascii="Calibri" w:hAnsi="Calibri" w:cs="Calibri"/>
          <w:sz w:val="22"/>
          <w:szCs w:val="22"/>
        </w:rPr>
        <w:t>_</w:t>
      </w:r>
      <w:r w:rsidR="00ED25E0" w:rsidRPr="00DD5DE6">
        <w:rPr>
          <w:rFonts w:ascii="Calibri" w:hAnsi="Calibri" w:cs="Calibri"/>
          <w:sz w:val="22"/>
          <w:szCs w:val="22"/>
        </w:rPr>
        <w:t>Cycle durable : comparaison entre les investissements durables et les financements stables,</w:t>
      </w:r>
    </w:p>
    <w:p w14:paraId="7AE5DE1F" w14:textId="3F65CBFE" w:rsidR="00ED25E0" w:rsidRPr="00DD5DE6" w:rsidRDefault="00776E53" w:rsidP="00776E53">
      <w:pPr>
        <w:spacing w:after="0"/>
        <w:jc w:val="both"/>
        <w:rPr>
          <w:rFonts w:ascii="Calibri" w:hAnsi="Calibri" w:cs="Calibri"/>
          <w:sz w:val="22"/>
          <w:szCs w:val="22"/>
        </w:rPr>
      </w:pPr>
      <w:r>
        <w:rPr>
          <w:rFonts w:ascii="Calibri" w:hAnsi="Calibri" w:cs="Calibri"/>
          <w:sz w:val="22"/>
          <w:szCs w:val="22"/>
        </w:rPr>
        <w:t>_</w:t>
      </w:r>
      <w:r w:rsidR="00ED25E0" w:rsidRPr="00DD5DE6">
        <w:rPr>
          <w:rFonts w:ascii="Calibri" w:hAnsi="Calibri" w:cs="Calibri"/>
          <w:sz w:val="22"/>
          <w:szCs w:val="22"/>
        </w:rPr>
        <w:t>Cycle d’exploitation : comparaison entre les stocks, les créances et les dettes relatives à l’exploitation,</w:t>
      </w:r>
    </w:p>
    <w:p w14:paraId="5F875581" w14:textId="3F4F9BDA" w:rsidR="00ED25E0" w:rsidRPr="00DD5DE6" w:rsidRDefault="00776E53" w:rsidP="00776E53">
      <w:pPr>
        <w:spacing w:after="0"/>
        <w:jc w:val="both"/>
        <w:rPr>
          <w:rFonts w:ascii="Calibri" w:hAnsi="Calibri" w:cs="Calibri"/>
          <w:sz w:val="22"/>
          <w:szCs w:val="22"/>
        </w:rPr>
      </w:pPr>
      <w:r>
        <w:rPr>
          <w:rFonts w:ascii="Calibri" w:hAnsi="Calibri" w:cs="Calibri"/>
          <w:sz w:val="22"/>
          <w:szCs w:val="22"/>
        </w:rPr>
        <w:t>_</w:t>
      </w:r>
      <w:r w:rsidR="00ED25E0" w:rsidRPr="00DD5DE6">
        <w:rPr>
          <w:rFonts w:ascii="Calibri" w:hAnsi="Calibri" w:cs="Calibri"/>
          <w:sz w:val="22"/>
          <w:szCs w:val="22"/>
        </w:rPr>
        <w:t>Cycle hors exploitation : comparaison entre les créances et dettes diverses,</w:t>
      </w:r>
    </w:p>
    <w:p w14:paraId="65E814A5" w14:textId="6C1AC618" w:rsidR="00ED25E0" w:rsidRPr="00DD5DE6" w:rsidRDefault="00776E53" w:rsidP="00776E53">
      <w:pPr>
        <w:spacing w:after="0"/>
        <w:jc w:val="both"/>
        <w:rPr>
          <w:rFonts w:ascii="Calibri" w:hAnsi="Calibri" w:cs="Calibri"/>
          <w:sz w:val="22"/>
          <w:szCs w:val="22"/>
        </w:rPr>
      </w:pPr>
      <w:r>
        <w:rPr>
          <w:rFonts w:ascii="Calibri" w:hAnsi="Calibri" w:cs="Calibri"/>
          <w:sz w:val="22"/>
          <w:szCs w:val="22"/>
        </w:rPr>
        <w:t>_</w:t>
      </w:r>
      <w:r w:rsidR="00ED25E0" w:rsidRPr="00DD5DE6">
        <w:rPr>
          <w:rFonts w:ascii="Calibri" w:hAnsi="Calibri" w:cs="Calibri"/>
          <w:sz w:val="22"/>
          <w:szCs w:val="22"/>
        </w:rPr>
        <w:t>Cycle de trésorerie : comparaison entre la trésorerie active et la trésorerie passive.</w:t>
      </w:r>
    </w:p>
    <w:p w14:paraId="141E7268" w14:textId="77777777" w:rsidR="006A5849" w:rsidRDefault="006A5849" w:rsidP="00ED25E0">
      <w:pPr>
        <w:spacing w:after="0"/>
        <w:jc w:val="both"/>
        <w:rPr>
          <w:rFonts w:ascii="Calibri" w:hAnsi="Calibri" w:cs="Calibri"/>
          <w:sz w:val="22"/>
          <w:szCs w:val="22"/>
        </w:rPr>
      </w:pPr>
    </w:p>
    <w:p w14:paraId="136CF588" w14:textId="2264E7D4" w:rsidR="00ED25E0" w:rsidRPr="00DD5DE6" w:rsidRDefault="00ED25E0" w:rsidP="00ED25E0">
      <w:pPr>
        <w:spacing w:after="0"/>
        <w:jc w:val="both"/>
        <w:rPr>
          <w:rFonts w:ascii="Calibri" w:hAnsi="Calibri" w:cs="Calibri"/>
          <w:sz w:val="22"/>
          <w:szCs w:val="22"/>
        </w:rPr>
      </w:pPr>
      <w:r w:rsidRPr="00DD5DE6">
        <w:rPr>
          <w:rFonts w:ascii="Calibri" w:hAnsi="Calibri" w:cs="Calibri"/>
          <w:sz w:val="22"/>
          <w:szCs w:val="22"/>
        </w:rPr>
        <w:t>Il permet de mener ce que l’on appelle une analyse fonctionnelle afin de vérifier l’équilibre financier de la structure d’une entreprise :</w:t>
      </w:r>
    </w:p>
    <w:p w14:paraId="561411FC" w14:textId="5A2E86FF" w:rsidR="00ED25E0" w:rsidRPr="00DD5DE6" w:rsidRDefault="00776E53" w:rsidP="00776E53">
      <w:pPr>
        <w:spacing w:after="0"/>
        <w:jc w:val="both"/>
        <w:rPr>
          <w:rFonts w:ascii="Calibri" w:hAnsi="Calibri" w:cs="Calibri"/>
          <w:sz w:val="22"/>
          <w:szCs w:val="22"/>
        </w:rPr>
      </w:pPr>
      <w:r>
        <w:rPr>
          <w:rFonts w:ascii="Calibri" w:hAnsi="Calibri" w:cs="Calibri"/>
          <w:sz w:val="22"/>
          <w:szCs w:val="22"/>
        </w:rPr>
        <w:t>_</w:t>
      </w:r>
      <w:r w:rsidR="00ED25E0" w:rsidRPr="00DD5DE6">
        <w:rPr>
          <w:rFonts w:ascii="Calibri" w:hAnsi="Calibri" w:cs="Calibri"/>
          <w:sz w:val="22"/>
          <w:szCs w:val="22"/>
        </w:rPr>
        <w:t>Le </w:t>
      </w:r>
      <w:hyperlink r:id="rId51" w:history="1">
        <w:r w:rsidR="00ED25E0" w:rsidRPr="00DD5DE6">
          <w:rPr>
            <w:rStyle w:val="Lienhypertexte"/>
            <w:rFonts w:ascii="Calibri" w:hAnsi="Calibri" w:cs="Calibri"/>
            <w:color w:val="auto"/>
            <w:sz w:val="22"/>
            <w:szCs w:val="22"/>
          </w:rPr>
          <w:t>fonds de roulement net global</w:t>
        </w:r>
      </w:hyperlink>
      <w:r w:rsidR="00ED25E0" w:rsidRPr="00DD5DE6">
        <w:rPr>
          <w:rFonts w:ascii="Calibri" w:hAnsi="Calibri" w:cs="Calibri"/>
          <w:sz w:val="22"/>
          <w:szCs w:val="22"/>
        </w:rPr>
        <w:t> (FRNG, différence entre les ressources stables et les emplois durables) doit nécessairement être positif,</w:t>
      </w:r>
    </w:p>
    <w:p w14:paraId="5B02D77F" w14:textId="45FDBD47" w:rsidR="00ED25E0" w:rsidRPr="00DD5DE6" w:rsidRDefault="00776E53" w:rsidP="00776E53">
      <w:pPr>
        <w:spacing w:after="0"/>
        <w:jc w:val="both"/>
        <w:rPr>
          <w:rFonts w:ascii="Calibri" w:hAnsi="Calibri" w:cs="Calibri"/>
          <w:sz w:val="22"/>
          <w:szCs w:val="22"/>
        </w:rPr>
      </w:pPr>
      <w:r>
        <w:rPr>
          <w:rFonts w:ascii="Calibri" w:hAnsi="Calibri" w:cs="Calibri"/>
          <w:sz w:val="22"/>
          <w:szCs w:val="22"/>
        </w:rPr>
        <w:t>_</w:t>
      </w:r>
      <w:r w:rsidR="00ED25E0" w:rsidRPr="00DD5DE6">
        <w:rPr>
          <w:rFonts w:ascii="Calibri" w:hAnsi="Calibri" w:cs="Calibri"/>
          <w:sz w:val="22"/>
          <w:szCs w:val="22"/>
        </w:rPr>
        <w:t>Son excédent va servir à financer en tout ou partie le besoin en fonds de roulement (</w:t>
      </w:r>
      <w:hyperlink r:id="rId52" w:history="1">
        <w:r w:rsidR="00ED25E0" w:rsidRPr="00DD5DE6">
          <w:rPr>
            <w:rStyle w:val="Lienhypertexte"/>
            <w:rFonts w:ascii="Calibri" w:hAnsi="Calibri" w:cs="Calibri"/>
            <w:color w:val="auto"/>
            <w:sz w:val="22"/>
            <w:szCs w:val="22"/>
          </w:rPr>
          <w:t>BFR</w:t>
        </w:r>
      </w:hyperlink>
      <w:r w:rsidR="00ED25E0" w:rsidRPr="00DD5DE6">
        <w:rPr>
          <w:rFonts w:ascii="Calibri" w:hAnsi="Calibri" w:cs="Calibri"/>
          <w:sz w:val="22"/>
          <w:szCs w:val="22"/>
        </w:rPr>
        <w:t>, différence entre l’actif circulant et les ressources cycliques) généré par l’exploitation,</w:t>
      </w:r>
    </w:p>
    <w:p w14:paraId="17121302" w14:textId="32532210" w:rsidR="00ED25E0" w:rsidRPr="00DD5DE6" w:rsidRDefault="00776E53" w:rsidP="00776E53">
      <w:pPr>
        <w:spacing w:after="0"/>
        <w:jc w:val="both"/>
        <w:rPr>
          <w:rFonts w:ascii="Calibri" w:hAnsi="Calibri" w:cs="Calibri"/>
          <w:sz w:val="22"/>
          <w:szCs w:val="22"/>
        </w:rPr>
      </w:pPr>
      <w:r>
        <w:rPr>
          <w:rFonts w:ascii="Calibri" w:hAnsi="Calibri" w:cs="Calibri"/>
          <w:sz w:val="22"/>
          <w:szCs w:val="22"/>
        </w:rPr>
        <w:t>_</w:t>
      </w:r>
      <w:r w:rsidR="00ED25E0" w:rsidRPr="00DD5DE6">
        <w:rPr>
          <w:rFonts w:ascii="Calibri" w:hAnsi="Calibri" w:cs="Calibri"/>
          <w:sz w:val="22"/>
          <w:szCs w:val="22"/>
        </w:rPr>
        <w:t>Le solde va contribuer à alimenter la </w:t>
      </w:r>
      <w:hyperlink r:id="rId53" w:history="1">
        <w:r w:rsidR="00ED25E0" w:rsidRPr="00DD5DE6">
          <w:rPr>
            <w:rStyle w:val="Lienhypertexte"/>
            <w:rFonts w:ascii="Calibri" w:hAnsi="Calibri" w:cs="Calibri"/>
            <w:color w:val="auto"/>
            <w:sz w:val="22"/>
            <w:szCs w:val="22"/>
          </w:rPr>
          <w:t>trésorerie nette</w:t>
        </w:r>
      </w:hyperlink>
      <w:r w:rsidR="00ED25E0" w:rsidRPr="00DD5DE6">
        <w:rPr>
          <w:rFonts w:ascii="Calibri" w:hAnsi="Calibri" w:cs="Calibri"/>
          <w:sz w:val="22"/>
          <w:szCs w:val="22"/>
        </w:rPr>
        <w:t> de l’entreprise (TN).</w:t>
      </w:r>
    </w:p>
    <w:p w14:paraId="7AE3010B" w14:textId="77777777" w:rsidR="006A5849" w:rsidRDefault="006A5849" w:rsidP="00ED25E0">
      <w:pPr>
        <w:spacing w:after="0"/>
        <w:jc w:val="both"/>
        <w:rPr>
          <w:rFonts w:ascii="Calibri" w:hAnsi="Calibri" w:cs="Calibri"/>
          <w:sz w:val="22"/>
          <w:szCs w:val="22"/>
        </w:rPr>
      </w:pPr>
    </w:p>
    <w:p w14:paraId="2B6FEE79" w14:textId="6F17B0B5" w:rsidR="00ED25E0" w:rsidRPr="00DD5DE6" w:rsidRDefault="00ED25E0" w:rsidP="00ED25E0">
      <w:pPr>
        <w:spacing w:after="0"/>
        <w:jc w:val="both"/>
        <w:rPr>
          <w:rFonts w:ascii="Calibri" w:hAnsi="Calibri" w:cs="Calibri"/>
          <w:sz w:val="22"/>
          <w:szCs w:val="22"/>
        </w:rPr>
      </w:pPr>
      <w:r w:rsidRPr="00DD5DE6">
        <w:rPr>
          <w:rFonts w:ascii="Calibri" w:hAnsi="Calibri" w:cs="Calibri"/>
          <w:sz w:val="22"/>
          <w:szCs w:val="22"/>
        </w:rPr>
        <w:t>La relation entre ces trois indicateurs est la suivante :</w:t>
      </w:r>
    </w:p>
    <w:p w14:paraId="001C5B06" w14:textId="77777777" w:rsidR="00ED25E0" w:rsidRPr="00DD5DE6" w:rsidRDefault="00ED25E0" w:rsidP="00ED25E0">
      <w:pPr>
        <w:spacing w:after="0"/>
        <w:jc w:val="both"/>
        <w:rPr>
          <w:rFonts w:ascii="Calibri" w:hAnsi="Calibri" w:cs="Calibri"/>
          <w:sz w:val="22"/>
          <w:szCs w:val="22"/>
        </w:rPr>
      </w:pPr>
      <w:r w:rsidRPr="00DD5DE6">
        <w:rPr>
          <w:rFonts w:ascii="Calibri" w:hAnsi="Calibri" w:cs="Calibri"/>
          <w:sz w:val="22"/>
          <w:szCs w:val="22"/>
        </w:rPr>
        <w:t>Trésorerie nette (TN) = Fonds de roulement net global (FRNG) – Besoin en fonds de roulement (BFR)</w:t>
      </w:r>
    </w:p>
    <w:p w14:paraId="6CF2A511" w14:textId="77777777" w:rsidR="006A5849" w:rsidRDefault="006A5849" w:rsidP="00ED25E0">
      <w:pPr>
        <w:spacing w:after="0"/>
        <w:jc w:val="both"/>
        <w:rPr>
          <w:rFonts w:ascii="Calibri" w:hAnsi="Calibri" w:cs="Calibri"/>
          <w:sz w:val="22"/>
          <w:szCs w:val="22"/>
        </w:rPr>
      </w:pPr>
    </w:p>
    <w:p w14:paraId="5ADC9818" w14:textId="71ABF569" w:rsidR="00ED25E0" w:rsidRPr="00DD5DE6" w:rsidRDefault="00ED25E0" w:rsidP="00ED25E0">
      <w:pPr>
        <w:spacing w:after="0"/>
        <w:jc w:val="both"/>
        <w:rPr>
          <w:rFonts w:ascii="Calibri" w:hAnsi="Calibri" w:cs="Calibri"/>
          <w:sz w:val="22"/>
          <w:szCs w:val="22"/>
        </w:rPr>
      </w:pPr>
      <w:r w:rsidRPr="00DD5DE6">
        <w:rPr>
          <w:rFonts w:ascii="Calibri" w:hAnsi="Calibri" w:cs="Calibri"/>
          <w:sz w:val="22"/>
          <w:szCs w:val="22"/>
        </w:rPr>
        <w:t>Enfin, le bilan fonctionnel est le support de calcul de nombreux </w:t>
      </w:r>
      <w:hyperlink r:id="rId54" w:history="1">
        <w:r w:rsidRPr="00DD5DE6">
          <w:rPr>
            <w:rStyle w:val="Lienhypertexte"/>
            <w:rFonts w:ascii="Calibri" w:hAnsi="Calibri" w:cs="Calibri"/>
            <w:color w:val="auto"/>
            <w:sz w:val="22"/>
            <w:szCs w:val="22"/>
          </w:rPr>
          <w:t>ratios financiers</w:t>
        </w:r>
      </w:hyperlink>
      <w:r w:rsidRPr="00DD5DE6">
        <w:rPr>
          <w:rFonts w:ascii="Calibri" w:hAnsi="Calibri" w:cs="Calibri"/>
          <w:sz w:val="22"/>
          <w:szCs w:val="22"/>
        </w:rPr>
        <w:t> (couverture des emplois stables, autonomie financière, endettement net, liquidité générale, etc.).</w:t>
      </w:r>
    </w:p>
    <w:p w14:paraId="0781C821" w14:textId="77777777" w:rsidR="006A5849" w:rsidRDefault="006A5849" w:rsidP="00ED25E0">
      <w:pPr>
        <w:spacing w:after="0"/>
        <w:jc w:val="both"/>
        <w:rPr>
          <w:rFonts w:ascii="Calibri" w:hAnsi="Calibri" w:cs="Calibri"/>
          <w:sz w:val="22"/>
          <w:szCs w:val="22"/>
        </w:rPr>
      </w:pPr>
    </w:p>
    <w:p w14:paraId="5BC3C349" w14:textId="33B37AFB" w:rsidR="00ED25E0" w:rsidRPr="006A5849" w:rsidRDefault="00ED25E0" w:rsidP="006A5849">
      <w:pPr>
        <w:pBdr>
          <w:top w:val="single" w:sz="4" w:space="1" w:color="auto"/>
          <w:left w:val="single" w:sz="4" w:space="4" w:color="auto"/>
          <w:bottom w:val="single" w:sz="4" w:space="1" w:color="auto"/>
          <w:right w:val="single" w:sz="4" w:space="4" w:color="auto"/>
        </w:pBdr>
        <w:spacing w:after="0"/>
        <w:jc w:val="center"/>
        <w:rPr>
          <w:rFonts w:ascii="Calibri" w:hAnsi="Calibri" w:cs="Calibri"/>
          <w:b/>
          <w:bCs/>
          <w:sz w:val="22"/>
          <w:szCs w:val="22"/>
        </w:rPr>
      </w:pPr>
      <w:r w:rsidRPr="006A5849">
        <w:rPr>
          <w:rFonts w:ascii="Calibri" w:hAnsi="Calibri" w:cs="Calibri"/>
          <w:b/>
          <w:bCs/>
          <w:sz w:val="22"/>
          <w:szCs w:val="22"/>
        </w:rPr>
        <w:t>Comment se présente un bilan fonctionnel ?</w:t>
      </w:r>
    </w:p>
    <w:p w14:paraId="7A51D9E5" w14:textId="77777777" w:rsidR="006A5849" w:rsidRPr="00DD5DE6" w:rsidRDefault="006A5849" w:rsidP="00ED25E0">
      <w:pPr>
        <w:spacing w:after="0"/>
        <w:jc w:val="both"/>
        <w:rPr>
          <w:rFonts w:ascii="Calibri" w:hAnsi="Calibri" w:cs="Calibri"/>
          <w:sz w:val="22"/>
          <w:szCs w:val="22"/>
        </w:rPr>
      </w:pPr>
    </w:p>
    <w:p w14:paraId="0027A555" w14:textId="77777777" w:rsidR="00ED25E0" w:rsidRPr="00617873" w:rsidRDefault="00ED25E0" w:rsidP="00ED25E0">
      <w:pPr>
        <w:spacing w:after="0"/>
        <w:jc w:val="both"/>
        <w:rPr>
          <w:rFonts w:ascii="Calibri" w:hAnsi="Calibri" w:cs="Calibri"/>
          <w:sz w:val="22"/>
          <w:szCs w:val="22"/>
        </w:rPr>
      </w:pPr>
      <w:r w:rsidRPr="00617873">
        <w:rPr>
          <w:rFonts w:ascii="Calibri" w:hAnsi="Calibri" w:cs="Calibri"/>
          <w:sz w:val="22"/>
          <w:szCs w:val="22"/>
        </w:rPr>
        <w:t>Un bilan fonctionnel est scindé verticalement afin de distinguer les emplois et les ressources et horizontalement pour identifier la nature de l’emploi ou de la ressource. Il comprend :</w:t>
      </w:r>
    </w:p>
    <w:p w14:paraId="0BFE713E" w14:textId="77777777" w:rsidR="00ED25E0" w:rsidRPr="00617873" w:rsidRDefault="00ED25E0" w:rsidP="00ED25E0">
      <w:pPr>
        <w:numPr>
          <w:ilvl w:val="0"/>
          <w:numId w:val="90"/>
        </w:numPr>
        <w:spacing w:after="0"/>
        <w:jc w:val="both"/>
        <w:rPr>
          <w:rFonts w:ascii="Calibri" w:hAnsi="Calibri" w:cs="Calibri"/>
          <w:sz w:val="22"/>
          <w:szCs w:val="22"/>
        </w:rPr>
      </w:pPr>
      <w:r w:rsidRPr="00617873">
        <w:rPr>
          <w:rFonts w:ascii="Calibri" w:hAnsi="Calibri" w:cs="Calibri"/>
          <w:sz w:val="22"/>
          <w:szCs w:val="22"/>
        </w:rPr>
        <w:t>Les emplois et ressources stables (on parle d’</w:t>
      </w:r>
      <w:hyperlink r:id="rId55" w:history="1">
        <w:r w:rsidRPr="00617873">
          <w:rPr>
            <w:rStyle w:val="Lienhypertexte"/>
            <w:rFonts w:ascii="Calibri" w:hAnsi="Calibri" w:cs="Calibri"/>
            <w:color w:val="auto"/>
            <w:sz w:val="22"/>
            <w:szCs w:val="22"/>
            <w:u w:val="none"/>
          </w:rPr>
          <w:t>actif immobilisé</w:t>
        </w:r>
      </w:hyperlink>
      <w:r w:rsidRPr="00617873">
        <w:rPr>
          <w:rFonts w:ascii="Calibri" w:hAnsi="Calibri" w:cs="Calibri"/>
          <w:sz w:val="22"/>
          <w:szCs w:val="22"/>
        </w:rPr>
        <w:t> et de </w:t>
      </w:r>
      <w:hyperlink r:id="rId56" w:history="1">
        <w:r w:rsidRPr="00617873">
          <w:rPr>
            <w:rStyle w:val="Lienhypertexte"/>
            <w:rFonts w:ascii="Calibri" w:hAnsi="Calibri" w:cs="Calibri"/>
            <w:color w:val="auto"/>
            <w:sz w:val="22"/>
            <w:szCs w:val="22"/>
            <w:u w:val="none"/>
          </w:rPr>
          <w:t>capitaux permanents</w:t>
        </w:r>
      </w:hyperlink>
      <w:r w:rsidRPr="00617873">
        <w:rPr>
          <w:rFonts w:ascii="Calibri" w:hAnsi="Calibri" w:cs="Calibri"/>
          <w:sz w:val="22"/>
          <w:szCs w:val="22"/>
        </w:rPr>
        <w:t>),</w:t>
      </w:r>
    </w:p>
    <w:p w14:paraId="3B4B1651" w14:textId="77777777" w:rsidR="00ED25E0" w:rsidRPr="00617873" w:rsidRDefault="00ED25E0" w:rsidP="00ED25E0">
      <w:pPr>
        <w:numPr>
          <w:ilvl w:val="0"/>
          <w:numId w:val="90"/>
        </w:numPr>
        <w:spacing w:after="0"/>
        <w:jc w:val="both"/>
        <w:rPr>
          <w:rFonts w:ascii="Calibri" w:hAnsi="Calibri" w:cs="Calibri"/>
          <w:sz w:val="22"/>
          <w:szCs w:val="22"/>
        </w:rPr>
      </w:pPr>
      <w:r w:rsidRPr="00617873">
        <w:rPr>
          <w:rFonts w:ascii="Calibri" w:hAnsi="Calibri" w:cs="Calibri"/>
          <w:sz w:val="22"/>
          <w:szCs w:val="22"/>
        </w:rPr>
        <w:t>Les </w:t>
      </w:r>
      <w:hyperlink r:id="rId57" w:history="1">
        <w:r w:rsidRPr="00617873">
          <w:rPr>
            <w:rStyle w:val="Lienhypertexte"/>
            <w:rFonts w:ascii="Calibri" w:hAnsi="Calibri" w:cs="Calibri"/>
            <w:color w:val="auto"/>
            <w:sz w:val="22"/>
            <w:szCs w:val="22"/>
            <w:u w:val="none"/>
          </w:rPr>
          <w:t>actifs</w:t>
        </w:r>
      </w:hyperlink>
      <w:r w:rsidRPr="00617873">
        <w:rPr>
          <w:rFonts w:ascii="Calibri" w:hAnsi="Calibri" w:cs="Calibri"/>
          <w:sz w:val="22"/>
          <w:szCs w:val="22"/>
        </w:rPr>
        <w:t> et les</w:t>
      </w:r>
      <w:hyperlink r:id="rId58" w:history="1">
        <w:r w:rsidRPr="00617873">
          <w:rPr>
            <w:rStyle w:val="Lienhypertexte"/>
            <w:rFonts w:ascii="Calibri" w:hAnsi="Calibri" w:cs="Calibri"/>
            <w:color w:val="auto"/>
            <w:sz w:val="22"/>
            <w:szCs w:val="22"/>
            <w:u w:val="none"/>
          </w:rPr>
          <w:t> passifs circulants</w:t>
        </w:r>
      </w:hyperlink>
      <w:r w:rsidRPr="00617873">
        <w:rPr>
          <w:rFonts w:ascii="Calibri" w:hAnsi="Calibri" w:cs="Calibri"/>
          <w:sz w:val="22"/>
          <w:szCs w:val="22"/>
        </w:rPr>
        <w:t> (eux-mêmes subdivisés en 3 sous-catégories : exploitation, hors exploitation et trésorerie).</w:t>
      </w:r>
    </w:p>
    <w:p w14:paraId="4AA3EB85" w14:textId="77777777" w:rsidR="00ED25E0" w:rsidRPr="00617873" w:rsidRDefault="00ED25E0" w:rsidP="00ED25E0">
      <w:pPr>
        <w:spacing w:after="0"/>
        <w:jc w:val="both"/>
        <w:rPr>
          <w:rFonts w:ascii="Calibri" w:hAnsi="Calibri" w:cs="Calibri"/>
          <w:sz w:val="22"/>
          <w:szCs w:val="22"/>
        </w:rPr>
      </w:pPr>
      <w:r w:rsidRPr="00617873">
        <w:rPr>
          <w:rFonts w:ascii="Calibri" w:hAnsi="Calibri" w:cs="Calibri"/>
          <w:sz w:val="22"/>
          <w:szCs w:val="22"/>
        </w:rPr>
        <w:lastRenderedPageBreak/>
        <w:t>Il se présente en fonction de la liquidité de chaque élément (en haut du bilan figurent les éléments les moins liquides et en bas les plus liquides) et, généralement, de la façon suivante :</w:t>
      </w:r>
    </w:p>
    <w:p w14:paraId="0D8F3086" w14:textId="77777777" w:rsidR="00ED25E0" w:rsidRPr="00DD5DE6" w:rsidRDefault="00ED25E0" w:rsidP="00ED25E0">
      <w:pPr>
        <w:spacing w:after="0"/>
        <w:jc w:val="both"/>
        <w:rPr>
          <w:rFonts w:ascii="Calibri" w:hAnsi="Calibri" w:cs="Calibri"/>
          <w:sz w:val="22"/>
          <w:szCs w:val="22"/>
        </w:rPr>
      </w:pPr>
    </w:p>
    <w:p w14:paraId="49454B0A" w14:textId="77777777" w:rsidR="00ED25E0" w:rsidRPr="001B15CA" w:rsidRDefault="00ED25E0" w:rsidP="00ED25E0">
      <w:pPr>
        <w:pBdr>
          <w:top w:val="single" w:sz="4" w:space="1" w:color="auto"/>
          <w:left w:val="single" w:sz="4" w:space="4" w:color="auto"/>
          <w:bottom w:val="single" w:sz="4" w:space="1" w:color="auto"/>
          <w:right w:val="single" w:sz="4" w:space="4" w:color="auto"/>
        </w:pBdr>
        <w:spacing w:after="0"/>
        <w:jc w:val="center"/>
        <w:rPr>
          <w:rFonts w:ascii="Calibri" w:hAnsi="Calibri" w:cs="Calibri"/>
          <w:b/>
          <w:bCs/>
          <w:sz w:val="22"/>
          <w:szCs w:val="22"/>
        </w:rPr>
      </w:pPr>
      <w:r w:rsidRPr="00DD5DE6">
        <w:rPr>
          <w:rFonts w:ascii="Calibri" w:hAnsi="Calibri" w:cs="Calibri"/>
          <w:b/>
          <w:bCs/>
          <w:sz w:val="22"/>
          <w:szCs w:val="22"/>
        </w:rPr>
        <w:t>Comment construire un bilan fonctionnel ?</w:t>
      </w:r>
    </w:p>
    <w:p w14:paraId="025C879E" w14:textId="77777777" w:rsidR="00ED25E0" w:rsidRPr="00DD5DE6" w:rsidRDefault="00ED25E0" w:rsidP="00ED25E0">
      <w:pPr>
        <w:spacing w:after="0"/>
        <w:jc w:val="both"/>
        <w:rPr>
          <w:rFonts w:ascii="Calibri" w:hAnsi="Calibri" w:cs="Calibri"/>
          <w:sz w:val="22"/>
          <w:szCs w:val="22"/>
        </w:rPr>
      </w:pPr>
    </w:p>
    <w:p w14:paraId="32CB68BA" w14:textId="77777777" w:rsidR="00ED25E0" w:rsidRPr="00C4293C" w:rsidRDefault="00ED25E0" w:rsidP="00ED25E0">
      <w:pPr>
        <w:spacing w:after="0"/>
        <w:jc w:val="both"/>
        <w:rPr>
          <w:rFonts w:ascii="Calibri" w:hAnsi="Calibri" w:cs="Calibri"/>
          <w:sz w:val="22"/>
          <w:szCs w:val="22"/>
        </w:rPr>
      </w:pPr>
      <w:r w:rsidRPr="00C4293C">
        <w:rPr>
          <w:rFonts w:ascii="Calibri" w:hAnsi="Calibri" w:cs="Calibri"/>
          <w:sz w:val="22"/>
          <w:szCs w:val="22"/>
        </w:rPr>
        <w:t>Un bilan fonctionnel est construit à partir d’un </w:t>
      </w:r>
      <w:hyperlink r:id="rId59" w:history="1">
        <w:r w:rsidRPr="00C4293C">
          <w:rPr>
            <w:rStyle w:val="Lienhypertexte"/>
            <w:rFonts w:ascii="Calibri" w:hAnsi="Calibri" w:cs="Calibri"/>
            <w:color w:val="auto"/>
            <w:sz w:val="22"/>
            <w:szCs w:val="22"/>
            <w:u w:val="none"/>
          </w:rPr>
          <w:t>bilan comptable</w:t>
        </w:r>
      </w:hyperlink>
      <w:r w:rsidRPr="00C4293C">
        <w:rPr>
          <w:rFonts w:ascii="Calibri" w:hAnsi="Calibri" w:cs="Calibri"/>
          <w:sz w:val="22"/>
          <w:szCs w:val="22"/>
        </w:rPr>
        <w:t>. Ce dernier fait l’objet de nombreux aménagements et reclassements. Voici les principaux d’entre eux :</w:t>
      </w:r>
    </w:p>
    <w:p w14:paraId="407D877B" w14:textId="162B74E3" w:rsidR="00ED25E0" w:rsidRPr="00C4293C" w:rsidRDefault="00ED25E0" w:rsidP="00ED25E0">
      <w:pPr>
        <w:spacing w:after="0"/>
        <w:jc w:val="both"/>
        <w:rPr>
          <w:rFonts w:ascii="Calibri" w:hAnsi="Calibri" w:cs="Calibri"/>
          <w:b/>
          <w:bCs/>
          <w:sz w:val="22"/>
          <w:szCs w:val="22"/>
        </w:rPr>
      </w:pPr>
      <w:r w:rsidRPr="00C4293C">
        <w:rPr>
          <w:rFonts w:ascii="Calibri" w:hAnsi="Calibri" w:cs="Calibri"/>
          <w:b/>
          <w:bCs/>
          <w:sz w:val="22"/>
          <w:szCs w:val="22"/>
        </w:rPr>
        <w:t>Reclassements du cycle « investissements »</w:t>
      </w:r>
    </w:p>
    <w:p w14:paraId="2AC35758" w14:textId="77777777" w:rsidR="00ED25E0" w:rsidRPr="00DD5DE6" w:rsidRDefault="00ED25E0" w:rsidP="00ED25E0">
      <w:pPr>
        <w:spacing w:after="0"/>
        <w:jc w:val="both"/>
        <w:rPr>
          <w:rFonts w:ascii="Calibri" w:hAnsi="Calibri" w:cs="Calibri"/>
          <w:sz w:val="22"/>
          <w:szCs w:val="22"/>
        </w:rPr>
      </w:pPr>
      <w:r w:rsidRPr="00DD5DE6">
        <w:rPr>
          <w:rFonts w:ascii="Calibri" w:hAnsi="Calibri" w:cs="Calibri"/>
          <w:sz w:val="22"/>
          <w:szCs w:val="22"/>
        </w:rPr>
        <w:t>Les immobilisations doivent être reprises à l’actif pour leur montant brut, c’est-à-dire hors amortissements et dépréciations. Ces derniers, retranchés de l’actif, doivent figurer dans les capitaux propres au passif.</w:t>
      </w:r>
    </w:p>
    <w:p w14:paraId="04DC2783" w14:textId="11B31D76" w:rsidR="00ED25E0" w:rsidRDefault="00ED25E0" w:rsidP="00617873">
      <w:pPr>
        <w:spacing w:after="0"/>
        <w:jc w:val="both"/>
        <w:rPr>
          <w:rFonts w:ascii="Calibri" w:hAnsi="Calibri" w:cs="Calibri"/>
          <w:sz w:val="22"/>
          <w:szCs w:val="22"/>
        </w:rPr>
      </w:pPr>
      <w:r w:rsidRPr="00DD5DE6">
        <w:rPr>
          <w:rFonts w:ascii="Calibri" w:hAnsi="Calibri" w:cs="Calibri"/>
          <w:sz w:val="22"/>
          <w:szCs w:val="22"/>
        </w:rPr>
        <w:t xml:space="preserve">Pour celles qui sont financées par crédit-bail, </w:t>
      </w:r>
      <w:r w:rsidR="00617873">
        <w:rPr>
          <w:rFonts w:ascii="Calibri" w:hAnsi="Calibri" w:cs="Calibri"/>
          <w:sz w:val="22"/>
          <w:szCs w:val="22"/>
        </w:rPr>
        <w:t>[…]</w:t>
      </w:r>
    </w:p>
    <w:p w14:paraId="0CE48790" w14:textId="77777777" w:rsidR="00ED25E0" w:rsidRPr="00C4293C" w:rsidRDefault="00ED25E0" w:rsidP="00ED25E0">
      <w:pPr>
        <w:spacing w:after="0"/>
        <w:jc w:val="both"/>
        <w:rPr>
          <w:rFonts w:ascii="Calibri" w:hAnsi="Calibri" w:cs="Calibri"/>
          <w:b/>
          <w:bCs/>
          <w:sz w:val="22"/>
          <w:szCs w:val="22"/>
        </w:rPr>
      </w:pPr>
      <w:r w:rsidRPr="00C4293C">
        <w:rPr>
          <w:rFonts w:ascii="Calibri" w:hAnsi="Calibri" w:cs="Calibri"/>
          <w:b/>
          <w:bCs/>
          <w:sz w:val="22"/>
          <w:szCs w:val="22"/>
        </w:rPr>
        <w:t>Reclassements du cycle « financements »</w:t>
      </w:r>
    </w:p>
    <w:p w14:paraId="3E835836" w14:textId="24848138" w:rsidR="00ED25E0" w:rsidRPr="00DD5DE6" w:rsidRDefault="00ED25E0" w:rsidP="00617873">
      <w:pPr>
        <w:spacing w:after="0"/>
        <w:jc w:val="both"/>
        <w:rPr>
          <w:rFonts w:ascii="Calibri" w:hAnsi="Calibri" w:cs="Calibri"/>
          <w:sz w:val="22"/>
          <w:szCs w:val="22"/>
        </w:rPr>
      </w:pPr>
      <w:r w:rsidRPr="00DD5DE6">
        <w:rPr>
          <w:rFonts w:ascii="Calibri" w:hAnsi="Calibri" w:cs="Calibri"/>
          <w:sz w:val="22"/>
          <w:szCs w:val="22"/>
        </w:rPr>
        <w:t xml:space="preserve">Tout d’abord, l’éventuel capital souscrit non appelé doivent venir diminuer le montant du capital tel qu’il figure dans les ressources stables au passif (il est donc enlevé de l’actif). </w:t>
      </w:r>
      <w:r w:rsidR="00617873">
        <w:rPr>
          <w:rFonts w:ascii="Calibri" w:hAnsi="Calibri" w:cs="Calibri"/>
          <w:sz w:val="22"/>
          <w:szCs w:val="22"/>
        </w:rPr>
        <w:t>[…]</w:t>
      </w:r>
    </w:p>
    <w:p w14:paraId="3F21695A" w14:textId="77777777" w:rsidR="00ED25E0" w:rsidRPr="00C4293C" w:rsidRDefault="00ED25E0" w:rsidP="00ED25E0">
      <w:pPr>
        <w:spacing w:after="0"/>
        <w:jc w:val="both"/>
        <w:rPr>
          <w:rFonts w:ascii="Calibri" w:hAnsi="Calibri" w:cs="Calibri"/>
          <w:b/>
          <w:bCs/>
          <w:sz w:val="22"/>
          <w:szCs w:val="22"/>
        </w:rPr>
      </w:pPr>
      <w:r w:rsidRPr="00C4293C">
        <w:rPr>
          <w:rFonts w:ascii="Calibri" w:hAnsi="Calibri" w:cs="Calibri"/>
          <w:b/>
          <w:bCs/>
          <w:sz w:val="22"/>
          <w:szCs w:val="22"/>
        </w:rPr>
        <w:t>Reclassements des cycles « exploitation » et « hors exploitation »</w:t>
      </w:r>
    </w:p>
    <w:p w14:paraId="05988187" w14:textId="0EF02986" w:rsidR="00ED25E0" w:rsidRDefault="00ED25E0" w:rsidP="00013CBD">
      <w:pPr>
        <w:spacing w:after="0"/>
        <w:jc w:val="both"/>
        <w:rPr>
          <w:rFonts w:ascii="Calibri" w:hAnsi="Calibri" w:cs="Calibri"/>
          <w:sz w:val="22"/>
          <w:szCs w:val="22"/>
        </w:rPr>
      </w:pPr>
      <w:r w:rsidRPr="00DD5DE6">
        <w:rPr>
          <w:rFonts w:ascii="Calibri" w:hAnsi="Calibri" w:cs="Calibri"/>
          <w:sz w:val="22"/>
          <w:szCs w:val="22"/>
        </w:rPr>
        <w:t xml:space="preserve">Sont généralement considérées comme des créances d’exploitation les avances et acomptes versés sur commandes, les charges constatées d’avance, la TVA déductible (ainsi que l’éventuel crédit de TVA) et les effets escomptés non échus (le raisonnement inverse vaut aussi pour les dettes d’exploitation : avances et acomptes reçus, dettes de TVA ou d’impôts et de taxes, et produits constatés d’avance). </w:t>
      </w:r>
      <w:r w:rsidR="00013CBD">
        <w:rPr>
          <w:rFonts w:ascii="Calibri" w:hAnsi="Calibri" w:cs="Calibri"/>
          <w:sz w:val="22"/>
          <w:szCs w:val="22"/>
        </w:rPr>
        <w:t>[…]</w:t>
      </w:r>
    </w:p>
    <w:p w14:paraId="46ADB8C9" w14:textId="77777777" w:rsidR="00ED25E0" w:rsidRPr="00C4293C" w:rsidRDefault="00ED25E0" w:rsidP="00ED25E0">
      <w:pPr>
        <w:spacing w:after="0"/>
        <w:jc w:val="both"/>
        <w:rPr>
          <w:rFonts w:ascii="Calibri" w:hAnsi="Calibri" w:cs="Calibri"/>
          <w:b/>
          <w:bCs/>
          <w:sz w:val="22"/>
          <w:szCs w:val="22"/>
        </w:rPr>
      </w:pPr>
      <w:r w:rsidRPr="00C4293C">
        <w:rPr>
          <w:rFonts w:ascii="Calibri" w:hAnsi="Calibri" w:cs="Calibri"/>
          <w:b/>
          <w:bCs/>
          <w:sz w:val="22"/>
          <w:szCs w:val="22"/>
        </w:rPr>
        <w:t>Reclassements du cycle « trésorerie »</w:t>
      </w:r>
    </w:p>
    <w:p w14:paraId="640220A2" w14:textId="2607CF02" w:rsidR="00ED25E0" w:rsidRDefault="00ED25E0" w:rsidP="00ED25E0">
      <w:pPr>
        <w:spacing w:after="0"/>
        <w:jc w:val="both"/>
        <w:rPr>
          <w:rFonts w:ascii="Calibri" w:hAnsi="Calibri" w:cs="Calibri"/>
          <w:sz w:val="22"/>
          <w:szCs w:val="22"/>
        </w:rPr>
      </w:pPr>
      <w:r w:rsidRPr="00DD5DE6">
        <w:rPr>
          <w:rFonts w:ascii="Calibri" w:hAnsi="Calibri" w:cs="Calibri"/>
          <w:sz w:val="22"/>
          <w:szCs w:val="22"/>
        </w:rPr>
        <w:t>Les valeurs mobilières de placement, si elles sont liquides (c’est-à-dire rapidement cessibles) doivent être assimilées à de la trésorerie active.</w:t>
      </w:r>
      <w:r w:rsidR="00617873">
        <w:rPr>
          <w:rFonts w:ascii="Calibri" w:hAnsi="Calibri" w:cs="Calibri"/>
          <w:sz w:val="22"/>
          <w:szCs w:val="22"/>
        </w:rPr>
        <w:t xml:space="preserve"> </w:t>
      </w:r>
      <w:r w:rsidRPr="00DD5DE6">
        <w:rPr>
          <w:rFonts w:ascii="Calibri" w:hAnsi="Calibri" w:cs="Calibri"/>
          <w:sz w:val="22"/>
          <w:szCs w:val="22"/>
        </w:rPr>
        <w:t>Enfin, la contrepartie des effets escomptés non échus constitue de la trésorerie passive.</w:t>
      </w:r>
    </w:p>
    <w:p w14:paraId="70E2D054" w14:textId="77777777" w:rsidR="00C4293C" w:rsidRPr="00DD5DE6" w:rsidRDefault="00C4293C" w:rsidP="00ED25E0">
      <w:pPr>
        <w:spacing w:after="0"/>
        <w:jc w:val="both"/>
        <w:rPr>
          <w:rFonts w:ascii="Calibri" w:hAnsi="Calibri" w:cs="Calibri"/>
          <w:sz w:val="22"/>
          <w:szCs w:val="22"/>
        </w:rPr>
      </w:pPr>
    </w:p>
    <w:p w14:paraId="40AACA82" w14:textId="77777777" w:rsidR="00ED25E0" w:rsidRPr="00DD5DE6" w:rsidRDefault="00ED25E0" w:rsidP="00ED25E0">
      <w:pPr>
        <w:spacing w:after="0"/>
        <w:jc w:val="both"/>
        <w:rPr>
          <w:rFonts w:ascii="Calibri" w:hAnsi="Calibri" w:cs="Calibri"/>
          <w:sz w:val="22"/>
          <w:szCs w:val="22"/>
        </w:rPr>
      </w:pPr>
      <w:r w:rsidRPr="00DD5DE6">
        <w:rPr>
          <w:rFonts w:ascii="Calibri" w:hAnsi="Calibri" w:cs="Calibri"/>
          <w:sz w:val="22"/>
          <w:szCs w:val="22"/>
          <w:u w:val="single"/>
        </w:rPr>
        <w:t>Conclusion</w:t>
      </w:r>
      <w:r w:rsidRPr="00DD5DE6">
        <w:rPr>
          <w:rFonts w:ascii="Calibri" w:hAnsi="Calibri" w:cs="Calibri"/>
          <w:sz w:val="22"/>
          <w:szCs w:val="22"/>
        </w:rPr>
        <w:t> : le bilan fonctionnel est un état qui permet d’analyser la structure financière d’une entreprise et de calculer des ratios financiers. Il est assez facile à construire puisqu’il prend ses sources dans le bilan comptable traditionnel.</w:t>
      </w:r>
    </w:p>
    <w:p w14:paraId="7327A707" w14:textId="77777777" w:rsidR="00ED25E0" w:rsidRPr="001B15CA" w:rsidRDefault="00ED25E0" w:rsidP="00ED25E0">
      <w:pPr>
        <w:spacing w:after="0"/>
        <w:jc w:val="both"/>
        <w:rPr>
          <w:rFonts w:ascii="Calibri" w:hAnsi="Calibri" w:cs="Calibri"/>
          <w:sz w:val="22"/>
          <w:szCs w:val="22"/>
        </w:rPr>
      </w:pPr>
    </w:p>
    <w:p w14:paraId="533FB486" w14:textId="77777777" w:rsidR="00ED25E0" w:rsidRPr="001B15CA" w:rsidRDefault="00ED25E0" w:rsidP="00ED25E0">
      <w:pPr>
        <w:spacing w:after="0"/>
        <w:jc w:val="both"/>
        <w:rPr>
          <w:rFonts w:ascii="Calibri" w:hAnsi="Calibri" w:cs="Calibri"/>
          <w:sz w:val="22"/>
          <w:szCs w:val="22"/>
        </w:rPr>
      </w:pPr>
      <w:r w:rsidRPr="001B15CA">
        <w:rPr>
          <w:rFonts w:ascii="Calibri" w:hAnsi="Calibri" w:cs="Calibri"/>
          <w:sz w:val="22"/>
          <w:szCs w:val="22"/>
        </w:rPr>
        <w:t>www.compta-facile.com</w:t>
      </w:r>
    </w:p>
    <w:p w14:paraId="329A2679" w14:textId="77777777" w:rsidR="00ED25E0" w:rsidRDefault="00ED25E0"/>
    <w:p w14:paraId="4B8C4069" w14:textId="3B2FC051" w:rsidR="00580B7C" w:rsidRPr="00580B7C" w:rsidRDefault="00580B7C" w:rsidP="009A7C98">
      <w:pPr>
        <w:pStyle w:val="Paragraphedeliste"/>
        <w:numPr>
          <w:ilvl w:val="0"/>
          <w:numId w:val="11"/>
        </w:numPr>
        <w:spacing w:after="0"/>
        <w:rPr>
          <w:rFonts w:ascii="Calibri" w:hAnsi="Calibri" w:cs="Calibri"/>
          <w:i/>
          <w:iCs/>
          <w:highlight w:val="cyan"/>
        </w:rPr>
      </w:pPr>
      <w:r w:rsidRPr="00580B7C">
        <w:rPr>
          <w:rFonts w:ascii="Calibri" w:hAnsi="Calibri" w:cs="Calibri"/>
          <w:i/>
          <w:iCs/>
          <w:highlight w:val="cyan"/>
        </w:rPr>
        <w:t>Qu’est-ce qu’un bilan fonctionnel et en quoi diffère-t-il du bilan comptable classique ?</w:t>
      </w:r>
    </w:p>
    <w:p w14:paraId="6F2D7225" w14:textId="3B6C7359" w:rsidR="00580B7C" w:rsidRPr="00580B7C" w:rsidRDefault="00580B7C" w:rsidP="009A7C98">
      <w:pPr>
        <w:pStyle w:val="Paragraphedeliste"/>
        <w:numPr>
          <w:ilvl w:val="0"/>
          <w:numId w:val="11"/>
        </w:numPr>
        <w:spacing w:after="0"/>
        <w:rPr>
          <w:rFonts w:ascii="Calibri" w:hAnsi="Calibri" w:cs="Calibri"/>
          <w:i/>
          <w:iCs/>
          <w:highlight w:val="cyan"/>
        </w:rPr>
      </w:pPr>
      <w:r w:rsidRPr="00580B7C">
        <w:rPr>
          <w:rFonts w:ascii="Calibri" w:hAnsi="Calibri" w:cs="Calibri"/>
          <w:i/>
          <w:iCs/>
          <w:highlight w:val="cyan"/>
        </w:rPr>
        <w:t>Expliquez la relation entre le fonds de roulement net global (FRNG), le besoin en fonds de roulement (BFR) et la trésorerie nette (TN).</w:t>
      </w:r>
    </w:p>
    <w:p w14:paraId="23E05BAA" w14:textId="1ADC80CB" w:rsidR="00580B7C" w:rsidRPr="00580B7C" w:rsidRDefault="00580B7C" w:rsidP="009A7C98">
      <w:pPr>
        <w:pStyle w:val="Paragraphedeliste"/>
        <w:numPr>
          <w:ilvl w:val="0"/>
          <w:numId w:val="11"/>
        </w:numPr>
        <w:spacing w:after="0"/>
        <w:rPr>
          <w:rFonts w:ascii="Calibri" w:hAnsi="Calibri" w:cs="Calibri"/>
          <w:i/>
          <w:iCs/>
          <w:highlight w:val="cyan"/>
        </w:rPr>
      </w:pPr>
      <w:r w:rsidRPr="00580B7C">
        <w:rPr>
          <w:rFonts w:ascii="Calibri" w:hAnsi="Calibri" w:cs="Calibri"/>
          <w:i/>
          <w:iCs/>
          <w:highlight w:val="cyan"/>
        </w:rPr>
        <w:t>Voici le bilan fonctionnel de la société Beta</w:t>
      </w:r>
      <w:r w:rsidRPr="00580B7C">
        <w:rPr>
          <w:rFonts w:ascii="Calibri" w:hAnsi="Calibri" w:cs="Calibri"/>
          <w:i/>
          <w:iCs/>
          <w:highlight w:val="cyan"/>
        </w:rPr>
        <w:t> :</w:t>
      </w:r>
    </w:p>
    <w:p w14:paraId="71295A94" w14:textId="0E8EC074" w:rsidR="00580B7C" w:rsidRPr="00580B7C" w:rsidRDefault="00580B7C" w:rsidP="00580B7C">
      <w:pPr>
        <w:spacing w:after="0"/>
        <w:rPr>
          <w:rFonts w:ascii="Calibri" w:hAnsi="Calibri" w:cs="Calibri"/>
          <w:i/>
          <w:iCs/>
          <w:highlight w:val="cyan"/>
        </w:rPr>
      </w:pPr>
    </w:p>
    <w:p w14:paraId="5A84C717"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Bilan fonctionnel – Société Beta (en milliers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2"/>
        <w:gridCol w:w="912"/>
        <w:gridCol w:w="3160"/>
        <w:gridCol w:w="927"/>
      </w:tblGrid>
      <w:tr w:rsidR="00580B7C" w:rsidRPr="00580B7C" w14:paraId="136E5FE7" w14:textId="77777777">
        <w:trPr>
          <w:tblHeader/>
          <w:tblCellSpacing w:w="15" w:type="dxa"/>
        </w:trPr>
        <w:tc>
          <w:tcPr>
            <w:tcW w:w="0" w:type="auto"/>
            <w:vAlign w:val="center"/>
            <w:hideMark/>
          </w:tcPr>
          <w:p w14:paraId="32D6A9C7"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Emplois (Actif)</w:t>
            </w:r>
          </w:p>
        </w:tc>
        <w:tc>
          <w:tcPr>
            <w:tcW w:w="0" w:type="auto"/>
            <w:vAlign w:val="center"/>
            <w:hideMark/>
          </w:tcPr>
          <w:p w14:paraId="703C0AC3"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Montant</w:t>
            </w:r>
          </w:p>
        </w:tc>
        <w:tc>
          <w:tcPr>
            <w:tcW w:w="0" w:type="auto"/>
            <w:vAlign w:val="center"/>
            <w:hideMark/>
          </w:tcPr>
          <w:p w14:paraId="4A75C204"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Ressources (Passif)</w:t>
            </w:r>
          </w:p>
        </w:tc>
        <w:tc>
          <w:tcPr>
            <w:tcW w:w="0" w:type="auto"/>
            <w:vAlign w:val="center"/>
            <w:hideMark/>
          </w:tcPr>
          <w:p w14:paraId="22A0F1F1"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Montant</w:t>
            </w:r>
          </w:p>
        </w:tc>
      </w:tr>
      <w:tr w:rsidR="00580B7C" w:rsidRPr="00580B7C" w14:paraId="2954AE26" w14:textId="77777777">
        <w:trPr>
          <w:tblCellSpacing w:w="15" w:type="dxa"/>
        </w:trPr>
        <w:tc>
          <w:tcPr>
            <w:tcW w:w="0" w:type="auto"/>
            <w:vAlign w:val="center"/>
            <w:hideMark/>
          </w:tcPr>
          <w:p w14:paraId="0C61E0FC"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Emplois stables</w:t>
            </w:r>
          </w:p>
        </w:tc>
        <w:tc>
          <w:tcPr>
            <w:tcW w:w="0" w:type="auto"/>
            <w:vAlign w:val="center"/>
            <w:hideMark/>
          </w:tcPr>
          <w:p w14:paraId="2200E2A3"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200</w:t>
            </w:r>
          </w:p>
        </w:tc>
        <w:tc>
          <w:tcPr>
            <w:tcW w:w="0" w:type="auto"/>
            <w:vAlign w:val="center"/>
            <w:hideMark/>
          </w:tcPr>
          <w:p w14:paraId="17035ECF"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Ressources stables</w:t>
            </w:r>
          </w:p>
        </w:tc>
        <w:tc>
          <w:tcPr>
            <w:tcW w:w="0" w:type="auto"/>
            <w:vAlign w:val="center"/>
            <w:hideMark/>
          </w:tcPr>
          <w:p w14:paraId="7758EBA2"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170</w:t>
            </w:r>
          </w:p>
        </w:tc>
      </w:tr>
      <w:tr w:rsidR="00580B7C" w:rsidRPr="00580B7C" w14:paraId="47F7E91A" w14:textId="77777777">
        <w:trPr>
          <w:tblCellSpacing w:w="15" w:type="dxa"/>
        </w:trPr>
        <w:tc>
          <w:tcPr>
            <w:tcW w:w="0" w:type="auto"/>
            <w:vAlign w:val="center"/>
            <w:hideMark/>
          </w:tcPr>
          <w:p w14:paraId="30A9AADE"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Immobilisations</w:t>
            </w:r>
          </w:p>
        </w:tc>
        <w:tc>
          <w:tcPr>
            <w:tcW w:w="0" w:type="auto"/>
            <w:vAlign w:val="center"/>
            <w:hideMark/>
          </w:tcPr>
          <w:p w14:paraId="780CCFED"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200</w:t>
            </w:r>
          </w:p>
        </w:tc>
        <w:tc>
          <w:tcPr>
            <w:tcW w:w="0" w:type="auto"/>
            <w:vAlign w:val="center"/>
            <w:hideMark/>
          </w:tcPr>
          <w:p w14:paraId="1E91A9AA"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Capitaux propres</w:t>
            </w:r>
          </w:p>
        </w:tc>
        <w:tc>
          <w:tcPr>
            <w:tcW w:w="0" w:type="auto"/>
            <w:vAlign w:val="center"/>
            <w:hideMark/>
          </w:tcPr>
          <w:p w14:paraId="5526AE41"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120</w:t>
            </w:r>
          </w:p>
        </w:tc>
      </w:tr>
      <w:tr w:rsidR="00580B7C" w:rsidRPr="00580B7C" w14:paraId="6CE4C9DF" w14:textId="77777777">
        <w:trPr>
          <w:tblCellSpacing w:w="15" w:type="dxa"/>
        </w:trPr>
        <w:tc>
          <w:tcPr>
            <w:tcW w:w="0" w:type="auto"/>
            <w:vAlign w:val="center"/>
            <w:hideMark/>
          </w:tcPr>
          <w:p w14:paraId="0CB65D18" w14:textId="77777777" w:rsidR="00580B7C" w:rsidRPr="00580B7C" w:rsidRDefault="00580B7C" w:rsidP="00580B7C">
            <w:pPr>
              <w:spacing w:after="0"/>
              <w:rPr>
                <w:rFonts w:ascii="Calibri" w:hAnsi="Calibri" w:cs="Calibri"/>
                <w:i/>
                <w:iCs/>
                <w:highlight w:val="cyan"/>
              </w:rPr>
            </w:pPr>
          </w:p>
        </w:tc>
        <w:tc>
          <w:tcPr>
            <w:tcW w:w="0" w:type="auto"/>
            <w:vAlign w:val="center"/>
            <w:hideMark/>
          </w:tcPr>
          <w:p w14:paraId="4B1E229B" w14:textId="77777777" w:rsidR="00580B7C" w:rsidRPr="00580B7C" w:rsidRDefault="00580B7C" w:rsidP="00580B7C">
            <w:pPr>
              <w:spacing w:after="0"/>
              <w:rPr>
                <w:rFonts w:ascii="Calibri" w:hAnsi="Calibri" w:cs="Calibri"/>
                <w:i/>
                <w:iCs/>
                <w:highlight w:val="cyan"/>
              </w:rPr>
            </w:pPr>
          </w:p>
        </w:tc>
        <w:tc>
          <w:tcPr>
            <w:tcW w:w="0" w:type="auto"/>
            <w:vAlign w:val="center"/>
            <w:hideMark/>
          </w:tcPr>
          <w:p w14:paraId="5E2279AF"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Dettes financières LT</w:t>
            </w:r>
          </w:p>
        </w:tc>
        <w:tc>
          <w:tcPr>
            <w:tcW w:w="0" w:type="auto"/>
            <w:vAlign w:val="center"/>
            <w:hideMark/>
          </w:tcPr>
          <w:p w14:paraId="6BA3258F"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50</w:t>
            </w:r>
          </w:p>
        </w:tc>
      </w:tr>
      <w:tr w:rsidR="00580B7C" w:rsidRPr="00580B7C" w14:paraId="0D1C1E42" w14:textId="77777777">
        <w:trPr>
          <w:tblCellSpacing w:w="15" w:type="dxa"/>
        </w:trPr>
        <w:tc>
          <w:tcPr>
            <w:tcW w:w="0" w:type="auto"/>
            <w:vAlign w:val="center"/>
            <w:hideMark/>
          </w:tcPr>
          <w:p w14:paraId="202151A5"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Actif circulant d’exploitation</w:t>
            </w:r>
          </w:p>
        </w:tc>
        <w:tc>
          <w:tcPr>
            <w:tcW w:w="0" w:type="auto"/>
            <w:vAlign w:val="center"/>
            <w:hideMark/>
          </w:tcPr>
          <w:p w14:paraId="3945F47E"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100</w:t>
            </w:r>
          </w:p>
        </w:tc>
        <w:tc>
          <w:tcPr>
            <w:tcW w:w="0" w:type="auto"/>
            <w:vAlign w:val="center"/>
            <w:hideMark/>
          </w:tcPr>
          <w:p w14:paraId="4BC15F8A"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Dettes circulantes d’exploitation</w:t>
            </w:r>
          </w:p>
        </w:tc>
        <w:tc>
          <w:tcPr>
            <w:tcW w:w="0" w:type="auto"/>
            <w:vAlign w:val="center"/>
            <w:hideMark/>
          </w:tcPr>
          <w:p w14:paraId="547AFBD6"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70</w:t>
            </w:r>
          </w:p>
        </w:tc>
      </w:tr>
      <w:tr w:rsidR="00580B7C" w:rsidRPr="00580B7C" w14:paraId="65BECB5C" w14:textId="77777777">
        <w:trPr>
          <w:tblCellSpacing w:w="15" w:type="dxa"/>
        </w:trPr>
        <w:tc>
          <w:tcPr>
            <w:tcW w:w="0" w:type="auto"/>
            <w:vAlign w:val="center"/>
            <w:hideMark/>
          </w:tcPr>
          <w:p w14:paraId="0AC17178"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Stocks</w:t>
            </w:r>
          </w:p>
        </w:tc>
        <w:tc>
          <w:tcPr>
            <w:tcW w:w="0" w:type="auto"/>
            <w:vAlign w:val="center"/>
            <w:hideMark/>
          </w:tcPr>
          <w:p w14:paraId="3A2AB181"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60</w:t>
            </w:r>
          </w:p>
        </w:tc>
        <w:tc>
          <w:tcPr>
            <w:tcW w:w="0" w:type="auto"/>
            <w:vAlign w:val="center"/>
            <w:hideMark/>
          </w:tcPr>
          <w:p w14:paraId="12E88273"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Dettes fournisseurs</w:t>
            </w:r>
          </w:p>
        </w:tc>
        <w:tc>
          <w:tcPr>
            <w:tcW w:w="0" w:type="auto"/>
            <w:vAlign w:val="center"/>
            <w:hideMark/>
          </w:tcPr>
          <w:p w14:paraId="7CE12E6B"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70</w:t>
            </w:r>
          </w:p>
        </w:tc>
      </w:tr>
      <w:tr w:rsidR="00580B7C" w:rsidRPr="00580B7C" w14:paraId="3D52819F" w14:textId="77777777">
        <w:trPr>
          <w:tblCellSpacing w:w="15" w:type="dxa"/>
        </w:trPr>
        <w:tc>
          <w:tcPr>
            <w:tcW w:w="0" w:type="auto"/>
            <w:vAlign w:val="center"/>
            <w:hideMark/>
          </w:tcPr>
          <w:p w14:paraId="638C7870"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Créances clients</w:t>
            </w:r>
          </w:p>
        </w:tc>
        <w:tc>
          <w:tcPr>
            <w:tcW w:w="0" w:type="auto"/>
            <w:vAlign w:val="center"/>
            <w:hideMark/>
          </w:tcPr>
          <w:p w14:paraId="1EF54FBC"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40</w:t>
            </w:r>
          </w:p>
        </w:tc>
        <w:tc>
          <w:tcPr>
            <w:tcW w:w="0" w:type="auto"/>
            <w:vAlign w:val="center"/>
            <w:hideMark/>
          </w:tcPr>
          <w:p w14:paraId="44009A1E" w14:textId="77777777" w:rsidR="00580B7C" w:rsidRPr="00580B7C" w:rsidRDefault="00580B7C" w:rsidP="00580B7C">
            <w:pPr>
              <w:spacing w:after="0"/>
              <w:rPr>
                <w:rFonts w:ascii="Calibri" w:hAnsi="Calibri" w:cs="Calibri"/>
                <w:i/>
                <w:iCs/>
                <w:highlight w:val="cyan"/>
              </w:rPr>
            </w:pPr>
          </w:p>
        </w:tc>
        <w:tc>
          <w:tcPr>
            <w:tcW w:w="0" w:type="auto"/>
            <w:vAlign w:val="center"/>
            <w:hideMark/>
          </w:tcPr>
          <w:p w14:paraId="66253AED" w14:textId="77777777" w:rsidR="00580B7C" w:rsidRPr="00580B7C" w:rsidRDefault="00580B7C" w:rsidP="00580B7C">
            <w:pPr>
              <w:spacing w:after="0"/>
              <w:rPr>
                <w:rFonts w:ascii="Calibri" w:hAnsi="Calibri" w:cs="Calibri"/>
                <w:i/>
                <w:iCs/>
                <w:highlight w:val="cyan"/>
              </w:rPr>
            </w:pPr>
          </w:p>
        </w:tc>
      </w:tr>
      <w:tr w:rsidR="00580B7C" w:rsidRPr="00580B7C" w14:paraId="7047842F" w14:textId="77777777">
        <w:trPr>
          <w:tblCellSpacing w:w="15" w:type="dxa"/>
        </w:trPr>
        <w:tc>
          <w:tcPr>
            <w:tcW w:w="0" w:type="auto"/>
            <w:vAlign w:val="center"/>
            <w:hideMark/>
          </w:tcPr>
          <w:p w14:paraId="21437D57"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lastRenderedPageBreak/>
              <w:t>Trésorerie active</w:t>
            </w:r>
          </w:p>
        </w:tc>
        <w:tc>
          <w:tcPr>
            <w:tcW w:w="0" w:type="auto"/>
            <w:vAlign w:val="center"/>
            <w:hideMark/>
          </w:tcPr>
          <w:p w14:paraId="352C3E82"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30</w:t>
            </w:r>
          </w:p>
        </w:tc>
        <w:tc>
          <w:tcPr>
            <w:tcW w:w="0" w:type="auto"/>
            <w:vAlign w:val="center"/>
            <w:hideMark/>
          </w:tcPr>
          <w:p w14:paraId="7D66DB23"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Trésorerie passive</w:t>
            </w:r>
          </w:p>
        </w:tc>
        <w:tc>
          <w:tcPr>
            <w:tcW w:w="0" w:type="auto"/>
            <w:vAlign w:val="center"/>
            <w:hideMark/>
          </w:tcPr>
          <w:p w14:paraId="6DF1CCB7"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20</w:t>
            </w:r>
          </w:p>
        </w:tc>
      </w:tr>
      <w:tr w:rsidR="00580B7C" w:rsidRPr="00580B7C" w14:paraId="434FF480" w14:textId="77777777">
        <w:trPr>
          <w:tblCellSpacing w:w="15" w:type="dxa"/>
        </w:trPr>
        <w:tc>
          <w:tcPr>
            <w:tcW w:w="0" w:type="auto"/>
            <w:vAlign w:val="center"/>
            <w:hideMark/>
          </w:tcPr>
          <w:p w14:paraId="02A6FB16"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Trésorerie</w:t>
            </w:r>
          </w:p>
        </w:tc>
        <w:tc>
          <w:tcPr>
            <w:tcW w:w="0" w:type="auto"/>
            <w:vAlign w:val="center"/>
            <w:hideMark/>
          </w:tcPr>
          <w:p w14:paraId="5AFB1FC8"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30</w:t>
            </w:r>
          </w:p>
        </w:tc>
        <w:tc>
          <w:tcPr>
            <w:tcW w:w="0" w:type="auto"/>
            <w:vAlign w:val="center"/>
            <w:hideMark/>
          </w:tcPr>
          <w:p w14:paraId="6EFF1C9D"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Dettes fiscales et sociales</w:t>
            </w:r>
          </w:p>
        </w:tc>
        <w:tc>
          <w:tcPr>
            <w:tcW w:w="0" w:type="auto"/>
            <w:vAlign w:val="center"/>
            <w:hideMark/>
          </w:tcPr>
          <w:p w14:paraId="4BF9A586"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20</w:t>
            </w:r>
          </w:p>
        </w:tc>
      </w:tr>
      <w:tr w:rsidR="00580B7C" w:rsidRPr="00580B7C" w14:paraId="25F926D4" w14:textId="77777777">
        <w:trPr>
          <w:tblCellSpacing w:w="15" w:type="dxa"/>
        </w:trPr>
        <w:tc>
          <w:tcPr>
            <w:tcW w:w="0" w:type="auto"/>
            <w:vAlign w:val="center"/>
            <w:hideMark/>
          </w:tcPr>
          <w:p w14:paraId="6D639EC6"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Total Actif</w:t>
            </w:r>
          </w:p>
        </w:tc>
        <w:tc>
          <w:tcPr>
            <w:tcW w:w="0" w:type="auto"/>
            <w:vAlign w:val="center"/>
            <w:hideMark/>
          </w:tcPr>
          <w:p w14:paraId="21CF0EB0"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330</w:t>
            </w:r>
          </w:p>
        </w:tc>
        <w:tc>
          <w:tcPr>
            <w:tcW w:w="0" w:type="auto"/>
            <w:vAlign w:val="center"/>
            <w:hideMark/>
          </w:tcPr>
          <w:p w14:paraId="1F733A0D"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Total Passif</w:t>
            </w:r>
          </w:p>
        </w:tc>
        <w:tc>
          <w:tcPr>
            <w:tcW w:w="0" w:type="auto"/>
            <w:vAlign w:val="center"/>
            <w:hideMark/>
          </w:tcPr>
          <w:p w14:paraId="2286BC79"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330</w:t>
            </w:r>
          </w:p>
        </w:tc>
      </w:tr>
    </w:tbl>
    <w:p w14:paraId="625367AF" w14:textId="4B18B96F" w:rsidR="00580B7C" w:rsidRPr="00580B7C" w:rsidRDefault="00580B7C" w:rsidP="00580B7C">
      <w:pPr>
        <w:spacing w:after="0"/>
        <w:rPr>
          <w:rFonts w:ascii="Calibri" w:hAnsi="Calibri" w:cs="Calibri"/>
          <w:i/>
          <w:iCs/>
          <w:highlight w:val="cyan"/>
        </w:rPr>
      </w:pPr>
    </w:p>
    <w:p w14:paraId="34BD8828" w14:textId="77777777" w:rsidR="00580B7C" w:rsidRPr="00580B7C" w:rsidRDefault="00580B7C" w:rsidP="00580B7C">
      <w:pPr>
        <w:spacing w:after="0"/>
        <w:rPr>
          <w:rFonts w:ascii="Calibri" w:hAnsi="Calibri" w:cs="Calibri"/>
          <w:i/>
          <w:iCs/>
          <w:highlight w:val="cyan"/>
        </w:rPr>
      </w:pPr>
      <w:r w:rsidRPr="00580B7C">
        <w:rPr>
          <w:rFonts w:ascii="Calibri" w:hAnsi="Calibri" w:cs="Calibri"/>
          <w:i/>
          <w:iCs/>
          <w:highlight w:val="cyan"/>
        </w:rPr>
        <w:t>À faire :</w:t>
      </w:r>
    </w:p>
    <w:p w14:paraId="661D295E" w14:textId="77777777" w:rsidR="00580B7C" w:rsidRPr="00580B7C" w:rsidRDefault="00580B7C" w:rsidP="00580B7C">
      <w:pPr>
        <w:numPr>
          <w:ilvl w:val="0"/>
          <w:numId w:val="115"/>
        </w:numPr>
        <w:spacing w:after="0"/>
        <w:rPr>
          <w:rFonts w:ascii="Calibri" w:hAnsi="Calibri" w:cs="Calibri"/>
          <w:i/>
          <w:iCs/>
          <w:highlight w:val="cyan"/>
        </w:rPr>
      </w:pPr>
      <w:r w:rsidRPr="00580B7C">
        <w:rPr>
          <w:rFonts w:ascii="Calibri" w:hAnsi="Calibri" w:cs="Calibri"/>
          <w:i/>
          <w:iCs/>
          <w:highlight w:val="cyan"/>
        </w:rPr>
        <w:t>Calculer FRNG = Ressources stables − Emplois stables</w:t>
      </w:r>
    </w:p>
    <w:p w14:paraId="07C8D5E4" w14:textId="77777777" w:rsidR="00580B7C" w:rsidRPr="00580B7C" w:rsidRDefault="00580B7C" w:rsidP="00580B7C">
      <w:pPr>
        <w:numPr>
          <w:ilvl w:val="0"/>
          <w:numId w:val="115"/>
        </w:numPr>
        <w:spacing w:after="0"/>
        <w:rPr>
          <w:rFonts w:ascii="Calibri" w:hAnsi="Calibri" w:cs="Calibri"/>
          <w:i/>
          <w:iCs/>
          <w:highlight w:val="cyan"/>
        </w:rPr>
      </w:pPr>
      <w:r w:rsidRPr="00580B7C">
        <w:rPr>
          <w:rFonts w:ascii="Calibri" w:hAnsi="Calibri" w:cs="Calibri"/>
          <w:i/>
          <w:iCs/>
          <w:highlight w:val="cyan"/>
        </w:rPr>
        <w:t>Calculer BFR = Actif circulant d’exploitation − Dettes circulantes d’exploitation</w:t>
      </w:r>
    </w:p>
    <w:p w14:paraId="3EC23E08" w14:textId="77777777" w:rsidR="00580B7C" w:rsidRPr="00580B7C" w:rsidRDefault="00580B7C" w:rsidP="00580B7C">
      <w:pPr>
        <w:numPr>
          <w:ilvl w:val="0"/>
          <w:numId w:val="115"/>
        </w:numPr>
        <w:spacing w:after="0"/>
        <w:rPr>
          <w:rFonts w:ascii="Calibri" w:hAnsi="Calibri" w:cs="Calibri"/>
          <w:i/>
          <w:iCs/>
          <w:highlight w:val="cyan"/>
        </w:rPr>
      </w:pPr>
      <w:r w:rsidRPr="00580B7C">
        <w:rPr>
          <w:rFonts w:ascii="Calibri" w:hAnsi="Calibri" w:cs="Calibri"/>
          <w:i/>
          <w:iCs/>
          <w:highlight w:val="cyan"/>
        </w:rPr>
        <w:t>Calculer Trésorerie nette = FRNG − BFR</w:t>
      </w:r>
    </w:p>
    <w:p w14:paraId="3CD28735" w14:textId="77777777" w:rsidR="00580B7C" w:rsidRPr="00580B7C" w:rsidRDefault="00580B7C" w:rsidP="00580B7C">
      <w:pPr>
        <w:numPr>
          <w:ilvl w:val="0"/>
          <w:numId w:val="115"/>
        </w:numPr>
        <w:spacing w:after="0"/>
        <w:rPr>
          <w:rFonts w:ascii="Calibri" w:hAnsi="Calibri" w:cs="Calibri"/>
          <w:i/>
          <w:iCs/>
          <w:highlight w:val="cyan"/>
        </w:rPr>
      </w:pPr>
      <w:r w:rsidRPr="00580B7C">
        <w:rPr>
          <w:rFonts w:ascii="Calibri" w:hAnsi="Calibri" w:cs="Calibri"/>
          <w:i/>
          <w:iCs/>
          <w:highlight w:val="cyan"/>
        </w:rPr>
        <w:t>Interpréter la santé financière de Beta</w:t>
      </w:r>
    </w:p>
    <w:p w14:paraId="0FE2E79D" w14:textId="77777777" w:rsidR="00580B7C" w:rsidRDefault="00580B7C"/>
    <w:p w14:paraId="71D2C822" w14:textId="77777777" w:rsidR="00ED25E0" w:rsidRDefault="00ED25E0"/>
    <w:sectPr w:rsidR="00ED25E0" w:rsidSect="00ED25E0">
      <w:headerReference w:type="default" r:id="rId60"/>
      <w:footerReference w:type="default" r:id="rId6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2CF8" w14:textId="77777777" w:rsidR="00887F26" w:rsidRDefault="00887F26" w:rsidP="00390E0A">
      <w:pPr>
        <w:spacing w:after="0" w:line="240" w:lineRule="auto"/>
      </w:pPr>
      <w:r>
        <w:separator/>
      </w:r>
    </w:p>
  </w:endnote>
  <w:endnote w:type="continuationSeparator" w:id="0">
    <w:p w14:paraId="05B10FB3" w14:textId="77777777" w:rsidR="00887F26" w:rsidRDefault="00887F26" w:rsidP="0039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50656"/>
      <w:docPartObj>
        <w:docPartGallery w:val="Page Numbers (Bottom of Page)"/>
        <w:docPartUnique/>
      </w:docPartObj>
    </w:sdtPr>
    <w:sdtContent>
      <w:p w14:paraId="10EBCE44" w14:textId="4EA72489" w:rsidR="00390E0A" w:rsidRDefault="00390E0A">
        <w:pPr>
          <w:pStyle w:val="Pieddepage"/>
          <w:jc w:val="right"/>
        </w:pPr>
        <w:r>
          <w:fldChar w:fldCharType="begin"/>
        </w:r>
        <w:r>
          <w:instrText>PAGE   \* MERGEFORMAT</w:instrText>
        </w:r>
        <w:r>
          <w:fldChar w:fldCharType="separate"/>
        </w:r>
        <w:r>
          <w:t>2</w:t>
        </w:r>
        <w:r>
          <w:fldChar w:fldCharType="end"/>
        </w:r>
      </w:p>
    </w:sdtContent>
  </w:sdt>
  <w:p w14:paraId="2A5AF2D4" w14:textId="77777777" w:rsidR="00390E0A" w:rsidRDefault="00390E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C503" w14:textId="77777777" w:rsidR="00887F26" w:rsidRDefault="00887F26" w:rsidP="00390E0A">
      <w:pPr>
        <w:spacing w:after="0" w:line="240" w:lineRule="auto"/>
      </w:pPr>
      <w:r>
        <w:separator/>
      </w:r>
    </w:p>
  </w:footnote>
  <w:footnote w:type="continuationSeparator" w:id="0">
    <w:p w14:paraId="2FFA5211" w14:textId="77777777" w:rsidR="00887F26" w:rsidRDefault="00887F26" w:rsidP="00390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9C80" w14:textId="77777777" w:rsidR="00390E0A" w:rsidRPr="00390E0A" w:rsidRDefault="00390E0A">
    <w:pPr>
      <w:pStyle w:val="En-tte"/>
      <w:rPr>
        <w:rFonts w:ascii="Calibri" w:hAnsi="Calibri" w:cs="Calibri"/>
        <w:sz w:val="20"/>
        <w:szCs w:val="20"/>
      </w:rPr>
    </w:pPr>
    <w:r w:rsidRPr="00390E0A">
      <w:rPr>
        <w:rFonts w:ascii="Calibri" w:hAnsi="Calibri" w:cs="Calibri"/>
        <w:sz w:val="20"/>
        <w:szCs w:val="20"/>
      </w:rPr>
      <w:t xml:space="preserve">Bloc de compétences 8. – Environnement juridique et économique des activités immobilières </w:t>
    </w:r>
  </w:p>
  <w:p w14:paraId="1DA64DD1" w14:textId="68149561" w:rsidR="00390E0A" w:rsidRPr="00390E0A" w:rsidRDefault="00390E0A">
    <w:pPr>
      <w:pStyle w:val="En-tte"/>
      <w:rPr>
        <w:rFonts w:ascii="Calibri" w:hAnsi="Calibri" w:cs="Calibri"/>
        <w:sz w:val="20"/>
        <w:szCs w:val="20"/>
      </w:rPr>
    </w:pPr>
    <w:r w:rsidRPr="00390E0A">
      <w:rPr>
        <w:rFonts w:ascii="Calibri" w:hAnsi="Calibri" w:cs="Calibri"/>
        <w:sz w:val="20"/>
        <w:szCs w:val="20"/>
      </w:rPr>
      <w:t>Thème 4. – Le développement de l’entreprise immobilière</w:t>
    </w:r>
  </w:p>
  <w:p w14:paraId="66E5FDA2" w14:textId="77777777" w:rsidR="00390E0A" w:rsidRPr="00390E0A" w:rsidRDefault="00390E0A" w:rsidP="00390E0A">
    <w:pPr>
      <w:spacing w:after="0"/>
      <w:jc w:val="both"/>
      <w:rPr>
        <w:rFonts w:ascii="Calibri" w:hAnsi="Calibri" w:cs="Calibri"/>
        <w:sz w:val="20"/>
        <w:szCs w:val="20"/>
      </w:rPr>
    </w:pPr>
    <w:r w:rsidRPr="00390E0A">
      <w:rPr>
        <w:rFonts w:ascii="Calibri" w:hAnsi="Calibri" w:cs="Calibri"/>
        <w:sz w:val="20"/>
        <w:szCs w:val="20"/>
      </w:rPr>
      <w:t>D12 : Quelles sont les stratégies possibles pour les entreprises immobilières ?</w:t>
    </w:r>
  </w:p>
  <w:p w14:paraId="1F965FCD" w14:textId="77777777" w:rsidR="00390E0A" w:rsidRDefault="00390E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EC3"/>
    <w:multiLevelType w:val="multilevel"/>
    <w:tmpl w:val="C0E6E5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F7210"/>
    <w:multiLevelType w:val="multilevel"/>
    <w:tmpl w:val="5B647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65652"/>
    <w:multiLevelType w:val="multilevel"/>
    <w:tmpl w:val="8F9C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C741A"/>
    <w:multiLevelType w:val="multilevel"/>
    <w:tmpl w:val="9EE2B0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790527B"/>
    <w:multiLevelType w:val="multilevel"/>
    <w:tmpl w:val="E5C8A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26B5A"/>
    <w:multiLevelType w:val="multilevel"/>
    <w:tmpl w:val="3222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2C7F2A"/>
    <w:multiLevelType w:val="multilevel"/>
    <w:tmpl w:val="A5868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343CF4"/>
    <w:multiLevelType w:val="multilevel"/>
    <w:tmpl w:val="2B4EA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8424EA"/>
    <w:multiLevelType w:val="multilevel"/>
    <w:tmpl w:val="DA7C5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FE73D5"/>
    <w:multiLevelType w:val="multilevel"/>
    <w:tmpl w:val="1850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CA7576"/>
    <w:multiLevelType w:val="multilevel"/>
    <w:tmpl w:val="ED2A2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EA4A6C"/>
    <w:multiLevelType w:val="multilevel"/>
    <w:tmpl w:val="BA1A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A12C09"/>
    <w:multiLevelType w:val="multilevel"/>
    <w:tmpl w:val="4022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143B44"/>
    <w:multiLevelType w:val="multilevel"/>
    <w:tmpl w:val="DD2206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BF5737"/>
    <w:multiLevelType w:val="multilevel"/>
    <w:tmpl w:val="4C76CDD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0EEE0296"/>
    <w:multiLevelType w:val="multilevel"/>
    <w:tmpl w:val="DC14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6867DA"/>
    <w:multiLevelType w:val="multilevel"/>
    <w:tmpl w:val="BC268D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7C2E8B"/>
    <w:multiLevelType w:val="multilevel"/>
    <w:tmpl w:val="992E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9E447A"/>
    <w:multiLevelType w:val="multilevel"/>
    <w:tmpl w:val="8A4AD0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F25162"/>
    <w:multiLevelType w:val="multilevel"/>
    <w:tmpl w:val="CDCA601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145D7900"/>
    <w:multiLevelType w:val="multilevel"/>
    <w:tmpl w:val="96D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B95042"/>
    <w:multiLevelType w:val="multilevel"/>
    <w:tmpl w:val="6376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1A64C5"/>
    <w:multiLevelType w:val="multilevel"/>
    <w:tmpl w:val="32A09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213D20"/>
    <w:multiLevelType w:val="multilevel"/>
    <w:tmpl w:val="62A0F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B329AD"/>
    <w:multiLevelType w:val="multilevel"/>
    <w:tmpl w:val="085C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0849DF"/>
    <w:multiLevelType w:val="multilevel"/>
    <w:tmpl w:val="4B34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C06C30"/>
    <w:multiLevelType w:val="multilevel"/>
    <w:tmpl w:val="83B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BD68B7"/>
    <w:multiLevelType w:val="multilevel"/>
    <w:tmpl w:val="F496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4065E5"/>
    <w:multiLevelType w:val="multilevel"/>
    <w:tmpl w:val="A03ED6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686175"/>
    <w:multiLevelType w:val="multilevel"/>
    <w:tmpl w:val="FF3644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BC5CF5"/>
    <w:multiLevelType w:val="multilevel"/>
    <w:tmpl w:val="FFE48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052E60"/>
    <w:multiLevelType w:val="multilevel"/>
    <w:tmpl w:val="BD0E6C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2628FA"/>
    <w:multiLevelType w:val="multilevel"/>
    <w:tmpl w:val="7A6C22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1FBF258E"/>
    <w:multiLevelType w:val="multilevel"/>
    <w:tmpl w:val="E994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470E49"/>
    <w:multiLevelType w:val="multilevel"/>
    <w:tmpl w:val="6B62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15C035D"/>
    <w:multiLevelType w:val="multilevel"/>
    <w:tmpl w:val="7E643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810661"/>
    <w:multiLevelType w:val="multilevel"/>
    <w:tmpl w:val="AD98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2013FC8"/>
    <w:multiLevelType w:val="multilevel"/>
    <w:tmpl w:val="1A569B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0D09C3"/>
    <w:multiLevelType w:val="multilevel"/>
    <w:tmpl w:val="50B2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454535"/>
    <w:multiLevelType w:val="multilevel"/>
    <w:tmpl w:val="96828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C566C4"/>
    <w:multiLevelType w:val="multilevel"/>
    <w:tmpl w:val="93582D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1" w15:restartNumberingAfterBreak="0">
    <w:nsid w:val="28BF55C9"/>
    <w:multiLevelType w:val="multilevel"/>
    <w:tmpl w:val="9D9860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15:restartNumberingAfterBreak="0">
    <w:nsid w:val="298479F9"/>
    <w:multiLevelType w:val="multilevel"/>
    <w:tmpl w:val="56B6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A165139"/>
    <w:multiLevelType w:val="multilevel"/>
    <w:tmpl w:val="772C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2F04FB"/>
    <w:multiLevelType w:val="multilevel"/>
    <w:tmpl w:val="A71443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741E2D"/>
    <w:multiLevelType w:val="multilevel"/>
    <w:tmpl w:val="9D52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93037B"/>
    <w:multiLevelType w:val="multilevel"/>
    <w:tmpl w:val="704E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1021F4"/>
    <w:multiLevelType w:val="multilevel"/>
    <w:tmpl w:val="A3929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164D9B"/>
    <w:multiLevelType w:val="hybridMultilevel"/>
    <w:tmpl w:val="C86A3902"/>
    <w:lvl w:ilvl="0" w:tplc="1D269F68">
      <w:start w:val="1"/>
      <w:numFmt w:val="decimal"/>
      <w:lvlText w:val="%1."/>
      <w:lvlJc w:val="left"/>
      <w:pPr>
        <w:ind w:left="720" w:hanging="360"/>
      </w:pPr>
      <w:rPr>
        <w:rFonts w:ascii="Aptos" w:hAnsi="Aptos"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17350A5"/>
    <w:multiLevelType w:val="multilevel"/>
    <w:tmpl w:val="41FCDF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0" w15:restartNumberingAfterBreak="0">
    <w:nsid w:val="32010B63"/>
    <w:multiLevelType w:val="multilevel"/>
    <w:tmpl w:val="11B25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A050E3"/>
    <w:multiLevelType w:val="multilevel"/>
    <w:tmpl w:val="B512E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584FBB"/>
    <w:multiLevelType w:val="multilevel"/>
    <w:tmpl w:val="F6409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E462B3"/>
    <w:multiLevelType w:val="multilevel"/>
    <w:tmpl w:val="949E04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3D3574"/>
    <w:multiLevelType w:val="multilevel"/>
    <w:tmpl w:val="CA46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3F75C0"/>
    <w:multiLevelType w:val="multilevel"/>
    <w:tmpl w:val="0F48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C306AA"/>
    <w:multiLevelType w:val="multilevel"/>
    <w:tmpl w:val="A31C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AFE5762"/>
    <w:multiLevelType w:val="multilevel"/>
    <w:tmpl w:val="3350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B26093"/>
    <w:multiLevelType w:val="multilevel"/>
    <w:tmpl w:val="6F160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D9C399D"/>
    <w:multiLevelType w:val="multilevel"/>
    <w:tmpl w:val="F320C0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A04B29"/>
    <w:multiLevelType w:val="multilevel"/>
    <w:tmpl w:val="5C6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11E5C46"/>
    <w:multiLevelType w:val="multilevel"/>
    <w:tmpl w:val="7AE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3C5CB6"/>
    <w:multiLevelType w:val="multilevel"/>
    <w:tmpl w:val="D97E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21E3358"/>
    <w:multiLevelType w:val="multilevel"/>
    <w:tmpl w:val="E45667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4B41AC"/>
    <w:multiLevelType w:val="multilevel"/>
    <w:tmpl w:val="4890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D31103"/>
    <w:multiLevelType w:val="hybridMultilevel"/>
    <w:tmpl w:val="2A729C4A"/>
    <w:lvl w:ilvl="0" w:tplc="F280CD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96A3272"/>
    <w:multiLevelType w:val="multilevel"/>
    <w:tmpl w:val="E4984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4A4CD8"/>
    <w:multiLevelType w:val="multilevel"/>
    <w:tmpl w:val="92D4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581985"/>
    <w:multiLevelType w:val="multilevel"/>
    <w:tmpl w:val="8460C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0C196F"/>
    <w:multiLevelType w:val="multilevel"/>
    <w:tmpl w:val="EC8E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E5D0FE3"/>
    <w:multiLevelType w:val="multilevel"/>
    <w:tmpl w:val="6766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0E22A5"/>
    <w:multiLevelType w:val="multilevel"/>
    <w:tmpl w:val="78E6B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FF3594F"/>
    <w:multiLevelType w:val="multilevel"/>
    <w:tmpl w:val="FF98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3F2141"/>
    <w:multiLevelType w:val="multilevel"/>
    <w:tmpl w:val="EB04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1D21A6B"/>
    <w:multiLevelType w:val="multilevel"/>
    <w:tmpl w:val="5692745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5" w15:restartNumberingAfterBreak="0">
    <w:nsid w:val="53300E11"/>
    <w:multiLevelType w:val="multilevel"/>
    <w:tmpl w:val="A94AF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B858D1"/>
    <w:multiLevelType w:val="multilevel"/>
    <w:tmpl w:val="1994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1959A9"/>
    <w:multiLevelType w:val="multilevel"/>
    <w:tmpl w:val="D5AE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584A53"/>
    <w:multiLevelType w:val="multilevel"/>
    <w:tmpl w:val="1A7A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9F681C"/>
    <w:multiLevelType w:val="multilevel"/>
    <w:tmpl w:val="ACB89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FE3A28"/>
    <w:multiLevelType w:val="multilevel"/>
    <w:tmpl w:val="C53A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874835"/>
    <w:multiLevelType w:val="multilevel"/>
    <w:tmpl w:val="BB60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ED71A0F"/>
    <w:multiLevelType w:val="multilevel"/>
    <w:tmpl w:val="E330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5C6EC5"/>
    <w:multiLevelType w:val="multilevel"/>
    <w:tmpl w:val="A1F6D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27673D"/>
    <w:multiLevelType w:val="multilevel"/>
    <w:tmpl w:val="9E128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B952CC"/>
    <w:multiLevelType w:val="multilevel"/>
    <w:tmpl w:val="5D5E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727162"/>
    <w:multiLevelType w:val="multilevel"/>
    <w:tmpl w:val="15720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6E3F23"/>
    <w:multiLevelType w:val="multilevel"/>
    <w:tmpl w:val="E560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52331E7"/>
    <w:multiLevelType w:val="multilevel"/>
    <w:tmpl w:val="701C3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2343FC"/>
    <w:multiLevelType w:val="multilevel"/>
    <w:tmpl w:val="B230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7A445B0"/>
    <w:multiLevelType w:val="multilevel"/>
    <w:tmpl w:val="6EE2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90B26F4"/>
    <w:multiLevelType w:val="multilevel"/>
    <w:tmpl w:val="2E8E8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CE47F8"/>
    <w:multiLevelType w:val="multilevel"/>
    <w:tmpl w:val="5BFE8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B004EF"/>
    <w:multiLevelType w:val="multilevel"/>
    <w:tmpl w:val="F9829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C9571C5"/>
    <w:multiLevelType w:val="multilevel"/>
    <w:tmpl w:val="D95C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E3962F0"/>
    <w:multiLevelType w:val="multilevel"/>
    <w:tmpl w:val="9ADA3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9D3C6A"/>
    <w:multiLevelType w:val="multilevel"/>
    <w:tmpl w:val="DB34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02B6813"/>
    <w:multiLevelType w:val="multilevel"/>
    <w:tmpl w:val="0084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15B0DFE"/>
    <w:multiLevelType w:val="multilevel"/>
    <w:tmpl w:val="F318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48C6A45"/>
    <w:multiLevelType w:val="multilevel"/>
    <w:tmpl w:val="524CC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685151C"/>
    <w:multiLevelType w:val="multilevel"/>
    <w:tmpl w:val="F12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7C92531"/>
    <w:multiLevelType w:val="multilevel"/>
    <w:tmpl w:val="DFB2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7DD3345"/>
    <w:multiLevelType w:val="multilevel"/>
    <w:tmpl w:val="335EF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8524071"/>
    <w:multiLevelType w:val="multilevel"/>
    <w:tmpl w:val="F82099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DD0645"/>
    <w:multiLevelType w:val="multilevel"/>
    <w:tmpl w:val="63620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2C679A"/>
    <w:multiLevelType w:val="multilevel"/>
    <w:tmpl w:val="991C6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781151"/>
    <w:multiLevelType w:val="multilevel"/>
    <w:tmpl w:val="2BE0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B147FAD"/>
    <w:multiLevelType w:val="multilevel"/>
    <w:tmpl w:val="B526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B2E69E7"/>
    <w:multiLevelType w:val="multilevel"/>
    <w:tmpl w:val="0830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BAF4036"/>
    <w:multiLevelType w:val="multilevel"/>
    <w:tmpl w:val="340072C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0" w15:restartNumberingAfterBreak="0">
    <w:nsid w:val="7C035EBA"/>
    <w:multiLevelType w:val="multilevel"/>
    <w:tmpl w:val="9566E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C866E70"/>
    <w:multiLevelType w:val="multilevel"/>
    <w:tmpl w:val="21A8A5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DE806B2"/>
    <w:multiLevelType w:val="multilevel"/>
    <w:tmpl w:val="1EC49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EC0DD2"/>
    <w:multiLevelType w:val="multilevel"/>
    <w:tmpl w:val="E37455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4" w15:restartNumberingAfterBreak="0">
    <w:nsid w:val="7DEF0962"/>
    <w:multiLevelType w:val="hybridMultilevel"/>
    <w:tmpl w:val="A59E3C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9026746">
    <w:abstractNumId w:val="40"/>
  </w:num>
  <w:num w:numId="2" w16cid:durableId="93327419">
    <w:abstractNumId w:val="32"/>
  </w:num>
  <w:num w:numId="3" w16cid:durableId="662973683">
    <w:abstractNumId w:val="74"/>
  </w:num>
  <w:num w:numId="4" w16cid:durableId="2037851232">
    <w:abstractNumId w:val="41"/>
  </w:num>
  <w:num w:numId="5" w16cid:durableId="598605833">
    <w:abstractNumId w:val="49"/>
  </w:num>
  <w:num w:numId="6" w16cid:durableId="1537621700">
    <w:abstractNumId w:val="3"/>
  </w:num>
  <w:num w:numId="7" w16cid:durableId="1654795123">
    <w:abstractNumId w:val="19"/>
  </w:num>
  <w:num w:numId="8" w16cid:durableId="535702563">
    <w:abstractNumId w:val="14"/>
  </w:num>
  <w:num w:numId="9" w16cid:durableId="788475679">
    <w:abstractNumId w:val="109"/>
  </w:num>
  <w:num w:numId="10" w16cid:durableId="1388720315">
    <w:abstractNumId w:val="113"/>
  </w:num>
  <w:num w:numId="11" w16cid:durableId="1609005116">
    <w:abstractNumId w:val="39"/>
  </w:num>
  <w:num w:numId="12" w16cid:durableId="1904826164">
    <w:abstractNumId w:val="81"/>
  </w:num>
  <w:num w:numId="13" w16cid:durableId="498161204">
    <w:abstractNumId w:val="42"/>
  </w:num>
  <w:num w:numId="14" w16cid:durableId="380594120">
    <w:abstractNumId w:val="73"/>
  </w:num>
  <w:num w:numId="15" w16cid:durableId="1772167234">
    <w:abstractNumId w:val="34"/>
  </w:num>
  <w:num w:numId="16" w16cid:durableId="1190559685">
    <w:abstractNumId w:val="62"/>
  </w:num>
  <w:num w:numId="17" w16cid:durableId="1331982254">
    <w:abstractNumId w:val="106"/>
  </w:num>
  <w:num w:numId="18" w16cid:durableId="711659197">
    <w:abstractNumId w:val="92"/>
  </w:num>
  <w:num w:numId="19" w16cid:durableId="2127655124">
    <w:abstractNumId w:val="10"/>
  </w:num>
  <w:num w:numId="20" w16cid:durableId="1056513052">
    <w:abstractNumId w:val="66"/>
  </w:num>
  <w:num w:numId="21" w16cid:durableId="1628318815">
    <w:abstractNumId w:val="37"/>
  </w:num>
  <w:num w:numId="22" w16cid:durableId="713307473">
    <w:abstractNumId w:val="99"/>
  </w:num>
  <w:num w:numId="23" w16cid:durableId="1419138050">
    <w:abstractNumId w:val="52"/>
  </w:num>
  <w:num w:numId="24" w16cid:durableId="1666283150">
    <w:abstractNumId w:val="29"/>
  </w:num>
  <w:num w:numId="25" w16cid:durableId="1654141231">
    <w:abstractNumId w:val="8"/>
  </w:num>
  <w:num w:numId="26" w16cid:durableId="255021624">
    <w:abstractNumId w:val="31"/>
  </w:num>
  <w:num w:numId="27" w16cid:durableId="1333608755">
    <w:abstractNumId w:val="4"/>
  </w:num>
  <w:num w:numId="28" w16cid:durableId="1511722686">
    <w:abstractNumId w:val="103"/>
  </w:num>
  <w:num w:numId="29" w16cid:durableId="1485776004">
    <w:abstractNumId w:val="68"/>
  </w:num>
  <w:num w:numId="30" w16cid:durableId="1212762820">
    <w:abstractNumId w:val="1"/>
  </w:num>
  <w:num w:numId="31" w16cid:durableId="107748008">
    <w:abstractNumId w:val="16"/>
  </w:num>
  <w:num w:numId="32" w16cid:durableId="601570526">
    <w:abstractNumId w:val="79"/>
  </w:num>
  <w:num w:numId="33" w16cid:durableId="324747740">
    <w:abstractNumId w:val="63"/>
  </w:num>
  <w:num w:numId="34" w16cid:durableId="1857576510">
    <w:abstractNumId w:val="88"/>
  </w:num>
  <w:num w:numId="35" w16cid:durableId="1062559247">
    <w:abstractNumId w:val="59"/>
  </w:num>
  <w:num w:numId="36" w16cid:durableId="1164710763">
    <w:abstractNumId w:val="35"/>
  </w:num>
  <w:num w:numId="37" w16cid:durableId="590746942">
    <w:abstractNumId w:val="28"/>
  </w:num>
  <w:num w:numId="38" w16cid:durableId="1355688721">
    <w:abstractNumId w:val="18"/>
  </w:num>
  <w:num w:numId="39" w16cid:durableId="1642344363">
    <w:abstractNumId w:val="91"/>
  </w:num>
  <w:num w:numId="40" w16cid:durableId="782116255">
    <w:abstractNumId w:val="110"/>
  </w:num>
  <w:num w:numId="41" w16cid:durableId="409157731">
    <w:abstractNumId w:val="7"/>
  </w:num>
  <w:num w:numId="42" w16cid:durableId="33508789">
    <w:abstractNumId w:val="83"/>
  </w:num>
  <w:num w:numId="43" w16cid:durableId="589242214">
    <w:abstractNumId w:val="95"/>
  </w:num>
  <w:num w:numId="44" w16cid:durableId="1427112118">
    <w:abstractNumId w:val="50"/>
  </w:num>
  <w:num w:numId="45" w16cid:durableId="96491903">
    <w:abstractNumId w:val="111"/>
  </w:num>
  <w:num w:numId="46" w16cid:durableId="1588466785">
    <w:abstractNumId w:val="51"/>
  </w:num>
  <w:num w:numId="47" w16cid:durableId="550576561">
    <w:abstractNumId w:val="104"/>
  </w:num>
  <w:num w:numId="48" w16cid:durableId="877425648">
    <w:abstractNumId w:val="44"/>
  </w:num>
  <w:num w:numId="49" w16cid:durableId="661350637">
    <w:abstractNumId w:val="30"/>
  </w:num>
  <w:num w:numId="50" w16cid:durableId="43603531">
    <w:abstractNumId w:val="13"/>
  </w:num>
  <w:num w:numId="51" w16cid:durableId="1671562660">
    <w:abstractNumId w:val="53"/>
  </w:num>
  <w:num w:numId="52" w16cid:durableId="462697059">
    <w:abstractNumId w:val="0"/>
  </w:num>
  <w:num w:numId="53" w16cid:durableId="1000932495">
    <w:abstractNumId w:val="71"/>
  </w:num>
  <w:num w:numId="54" w16cid:durableId="249242488">
    <w:abstractNumId w:val="23"/>
  </w:num>
  <w:num w:numId="55" w16cid:durableId="1577276269">
    <w:abstractNumId w:val="102"/>
  </w:num>
  <w:num w:numId="56" w16cid:durableId="941229352">
    <w:abstractNumId w:val="65"/>
  </w:num>
  <w:num w:numId="57" w16cid:durableId="83767432">
    <w:abstractNumId w:val="38"/>
  </w:num>
  <w:num w:numId="58" w16cid:durableId="1396509899">
    <w:abstractNumId w:val="33"/>
  </w:num>
  <w:num w:numId="59" w16cid:durableId="1141926990">
    <w:abstractNumId w:val="2"/>
  </w:num>
  <w:num w:numId="60" w16cid:durableId="1273630532">
    <w:abstractNumId w:val="47"/>
  </w:num>
  <w:num w:numId="61" w16cid:durableId="400445758">
    <w:abstractNumId w:val="75"/>
  </w:num>
  <w:num w:numId="62" w16cid:durableId="348412479">
    <w:abstractNumId w:val="105"/>
  </w:num>
  <w:num w:numId="63" w16cid:durableId="805707723">
    <w:abstractNumId w:val="89"/>
  </w:num>
  <w:num w:numId="64" w16cid:durableId="909655023">
    <w:abstractNumId w:val="86"/>
  </w:num>
  <w:num w:numId="65" w16cid:durableId="301351109">
    <w:abstractNumId w:val="22"/>
  </w:num>
  <w:num w:numId="66" w16cid:durableId="1579167123">
    <w:abstractNumId w:val="112"/>
  </w:num>
  <w:num w:numId="67" w16cid:durableId="1229347015">
    <w:abstractNumId w:val="108"/>
  </w:num>
  <w:num w:numId="68" w16cid:durableId="23950118">
    <w:abstractNumId w:val="25"/>
  </w:num>
  <w:num w:numId="69" w16cid:durableId="1945190098">
    <w:abstractNumId w:val="67"/>
  </w:num>
  <w:num w:numId="70" w16cid:durableId="483552743">
    <w:abstractNumId w:val="55"/>
  </w:num>
  <w:num w:numId="71" w16cid:durableId="583106303">
    <w:abstractNumId w:val="21"/>
  </w:num>
  <w:num w:numId="72" w16cid:durableId="853107465">
    <w:abstractNumId w:val="70"/>
  </w:num>
  <w:num w:numId="73" w16cid:durableId="1108544545">
    <w:abstractNumId w:val="9"/>
  </w:num>
  <w:num w:numId="74" w16cid:durableId="897327641">
    <w:abstractNumId w:val="100"/>
  </w:num>
  <w:num w:numId="75" w16cid:durableId="1843813368">
    <w:abstractNumId w:val="72"/>
  </w:num>
  <w:num w:numId="76" w16cid:durableId="707681836">
    <w:abstractNumId w:val="17"/>
  </w:num>
  <w:num w:numId="77" w16cid:durableId="918057821">
    <w:abstractNumId w:val="107"/>
  </w:num>
  <w:num w:numId="78" w16cid:durableId="2085301761">
    <w:abstractNumId w:val="5"/>
  </w:num>
  <w:num w:numId="79" w16cid:durableId="670375009">
    <w:abstractNumId w:val="36"/>
  </w:num>
  <w:num w:numId="80" w16cid:durableId="400491413">
    <w:abstractNumId w:val="98"/>
  </w:num>
  <w:num w:numId="81" w16cid:durableId="1840542879">
    <w:abstractNumId w:val="27"/>
  </w:num>
  <w:num w:numId="82" w16cid:durableId="1712028594">
    <w:abstractNumId w:val="56"/>
  </w:num>
  <w:num w:numId="83" w16cid:durableId="1907641892">
    <w:abstractNumId w:val="60"/>
  </w:num>
  <w:num w:numId="84" w16cid:durableId="2027054492">
    <w:abstractNumId w:val="96"/>
  </w:num>
  <w:num w:numId="85" w16cid:durableId="1690519289">
    <w:abstractNumId w:val="69"/>
  </w:num>
  <w:num w:numId="86" w16cid:durableId="396514953">
    <w:abstractNumId w:val="82"/>
  </w:num>
  <w:num w:numId="87" w16cid:durableId="1428619936">
    <w:abstractNumId w:val="11"/>
  </w:num>
  <w:num w:numId="88" w16cid:durableId="1022442305">
    <w:abstractNumId w:val="94"/>
  </w:num>
  <w:num w:numId="89" w16cid:durableId="1567648920">
    <w:abstractNumId w:val="90"/>
  </w:num>
  <w:num w:numId="90" w16cid:durableId="1822384794">
    <w:abstractNumId w:val="87"/>
  </w:num>
  <w:num w:numId="91" w16cid:durableId="501361347">
    <w:abstractNumId w:val="6"/>
  </w:num>
  <w:num w:numId="92" w16cid:durableId="599291927">
    <w:abstractNumId w:val="84"/>
  </w:num>
  <w:num w:numId="93" w16cid:durableId="1298730416">
    <w:abstractNumId w:val="78"/>
  </w:num>
  <w:num w:numId="94" w16cid:durableId="1267151939">
    <w:abstractNumId w:val="57"/>
  </w:num>
  <w:num w:numId="95" w16cid:durableId="1461802193">
    <w:abstractNumId w:val="54"/>
  </w:num>
  <w:num w:numId="96" w16cid:durableId="1304045358">
    <w:abstractNumId w:val="12"/>
  </w:num>
  <w:num w:numId="97" w16cid:durableId="672488388">
    <w:abstractNumId w:val="77"/>
  </w:num>
  <w:num w:numId="98" w16cid:durableId="1471944792">
    <w:abstractNumId w:val="43"/>
  </w:num>
  <w:num w:numId="99" w16cid:durableId="2092046594">
    <w:abstractNumId w:val="15"/>
  </w:num>
  <w:num w:numId="100" w16cid:durableId="936525956">
    <w:abstractNumId w:val="24"/>
  </w:num>
  <w:num w:numId="101" w16cid:durableId="705561575">
    <w:abstractNumId w:val="61"/>
  </w:num>
  <w:num w:numId="102" w16cid:durableId="863515946">
    <w:abstractNumId w:val="97"/>
  </w:num>
  <w:num w:numId="103" w16cid:durableId="1808547010">
    <w:abstractNumId w:val="64"/>
  </w:num>
  <w:num w:numId="104" w16cid:durableId="292759932">
    <w:abstractNumId w:val="45"/>
  </w:num>
  <w:num w:numId="105" w16cid:durableId="112525687">
    <w:abstractNumId w:val="46"/>
  </w:num>
  <w:num w:numId="106" w16cid:durableId="858936735">
    <w:abstractNumId w:val="48"/>
  </w:num>
  <w:num w:numId="107" w16cid:durableId="1328166884">
    <w:abstractNumId w:val="26"/>
  </w:num>
  <w:num w:numId="108" w16cid:durableId="1189677982">
    <w:abstractNumId w:val="114"/>
  </w:num>
  <w:num w:numId="109" w16cid:durableId="2043050593">
    <w:abstractNumId w:val="76"/>
  </w:num>
  <w:num w:numId="110" w16cid:durableId="783039310">
    <w:abstractNumId w:val="101"/>
  </w:num>
  <w:num w:numId="111" w16cid:durableId="1984263778">
    <w:abstractNumId w:val="20"/>
  </w:num>
  <w:num w:numId="112" w16cid:durableId="536623667">
    <w:abstractNumId w:val="80"/>
  </w:num>
  <w:num w:numId="113" w16cid:durableId="1871334316">
    <w:abstractNumId w:val="93"/>
  </w:num>
  <w:num w:numId="114" w16cid:durableId="1071925014">
    <w:abstractNumId w:val="58"/>
  </w:num>
  <w:num w:numId="115" w16cid:durableId="1643465635">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C8"/>
    <w:rsid w:val="00013CBD"/>
    <w:rsid w:val="000C2832"/>
    <w:rsid w:val="00125875"/>
    <w:rsid w:val="0012691D"/>
    <w:rsid w:val="001F795C"/>
    <w:rsid w:val="002C05C9"/>
    <w:rsid w:val="0035181D"/>
    <w:rsid w:val="003737CF"/>
    <w:rsid w:val="00390E0A"/>
    <w:rsid w:val="00412BCB"/>
    <w:rsid w:val="004F1191"/>
    <w:rsid w:val="0052319F"/>
    <w:rsid w:val="00580B7C"/>
    <w:rsid w:val="005E7EF1"/>
    <w:rsid w:val="00617873"/>
    <w:rsid w:val="006A5849"/>
    <w:rsid w:val="00776E53"/>
    <w:rsid w:val="007A25C8"/>
    <w:rsid w:val="007E4ED2"/>
    <w:rsid w:val="00887F26"/>
    <w:rsid w:val="009424CB"/>
    <w:rsid w:val="00960BC3"/>
    <w:rsid w:val="009A7C98"/>
    <w:rsid w:val="009D322D"/>
    <w:rsid w:val="009D7D78"/>
    <w:rsid w:val="00C4293C"/>
    <w:rsid w:val="00CD3E04"/>
    <w:rsid w:val="00D109E9"/>
    <w:rsid w:val="00E07970"/>
    <w:rsid w:val="00ED25E0"/>
    <w:rsid w:val="00F33D17"/>
    <w:rsid w:val="00F35489"/>
    <w:rsid w:val="00F56304"/>
    <w:rsid w:val="00F650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2A7E4"/>
  <w15:chartTrackingRefBased/>
  <w15:docId w15:val="{A12BC9C9-9660-49BB-A7F2-0A448A92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C8"/>
    <w:pPr>
      <w:suppressAutoHyphens/>
      <w:autoSpaceDN w:val="0"/>
      <w:spacing w:line="276" w:lineRule="auto"/>
    </w:pPr>
    <w:rPr>
      <w:rFonts w:ascii="Aptos" w:eastAsia="Aptos" w:hAnsi="Aptos" w:cs="Times New Roman"/>
      <w:kern w:val="3"/>
      <w14:ligatures w14:val="none"/>
    </w:rPr>
  </w:style>
  <w:style w:type="paragraph" w:styleId="Titre1">
    <w:name w:val="heading 1"/>
    <w:basedOn w:val="Normal"/>
    <w:next w:val="Normal"/>
    <w:link w:val="Titre1Car"/>
    <w:uiPriority w:val="9"/>
    <w:qFormat/>
    <w:rsid w:val="007A2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A2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A25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A25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A25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A25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7A25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7A25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7A25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A25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7A25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7A25C8"/>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7A25C8"/>
    <w:rPr>
      <w:rFonts w:eastAsiaTheme="majorEastAsia" w:cstheme="majorBidi"/>
      <w:i/>
      <w:iCs/>
      <w:color w:val="0F4761" w:themeColor="accent1" w:themeShade="BF"/>
    </w:rPr>
  </w:style>
  <w:style w:type="character" w:customStyle="1" w:styleId="Titre5Car">
    <w:name w:val="Titre 5 Car"/>
    <w:basedOn w:val="Policepardfaut"/>
    <w:link w:val="Titre5"/>
    <w:rsid w:val="007A25C8"/>
    <w:rPr>
      <w:rFonts w:eastAsiaTheme="majorEastAsia" w:cstheme="majorBidi"/>
      <w:color w:val="0F4761" w:themeColor="accent1" w:themeShade="BF"/>
    </w:rPr>
  </w:style>
  <w:style w:type="character" w:customStyle="1" w:styleId="Titre6Car">
    <w:name w:val="Titre 6 Car"/>
    <w:basedOn w:val="Policepardfaut"/>
    <w:link w:val="Titre6"/>
    <w:rsid w:val="007A25C8"/>
    <w:rPr>
      <w:rFonts w:eastAsiaTheme="majorEastAsia" w:cstheme="majorBidi"/>
      <w:i/>
      <w:iCs/>
      <w:color w:val="595959" w:themeColor="text1" w:themeTint="A6"/>
    </w:rPr>
  </w:style>
  <w:style w:type="character" w:customStyle="1" w:styleId="Titre7Car">
    <w:name w:val="Titre 7 Car"/>
    <w:basedOn w:val="Policepardfaut"/>
    <w:link w:val="Titre7"/>
    <w:rsid w:val="007A25C8"/>
    <w:rPr>
      <w:rFonts w:eastAsiaTheme="majorEastAsia" w:cstheme="majorBidi"/>
      <w:color w:val="595959" w:themeColor="text1" w:themeTint="A6"/>
    </w:rPr>
  </w:style>
  <w:style w:type="character" w:customStyle="1" w:styleId="Titre8Car">
    <w:name w:val="Titre 8 Car"/>
    <w:basedOn w:val="Policepardfaut"/>
    <w:link w:val="Titre8"/>
    <w:rsid w:val="007A25C8"/>
    <w:rPr>
      <w:rFonts w:eastAsiaTheme="majorEastAsia" w:cstheme="majorBidi"/>
      <w:i/>
      <w:iCs/>
      <w:color w:val="272727" w:themeColor="text1" w:themeTint="D8"/>
    </w:rPr>
  </w:style>
  <w:style w:type="character" w:customStyle="1" w:styleId="Titre9Car">
    <w:name w:val="Titre 9 Car"/>
    <w:basedOn w:val="Policepardfaut"/>
    <w:link w:val="Titre9"/>
    <w:rsid w:val="007A25C8"/>
    <w:rPr>
      <w:rFonts w:eastAsiaTheme="majorEastAsia" w:cstheme="majorBidi"/>
      <w:color w:val="272727" w:themeColor="text1" w:themeTint="D8"/>
    </w:rPr>
  </w:style>
  <w:style w:type="paragraph" w:styleId="Titre">
    <w:name w:val="Title"/>
    <w:basedOn w:val="Normal"/>
    <w:next w:val="Normal"/>
    <w:link w:val="TitreCar"/>
    <w:uiPriority w:val="10"/>
    <w:qFormat/>
    <w:rsid w:val="007A2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7A25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25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7A25C8"/>
    <w:rPr>
      <w:rFonts w:eastAsiaTheme="majorEastAsia" w:cstheme="majorBidi"/>
      <w:color w:val="595959" w:themeColor="text1" w:themeTint="A6"/>
      <w:spacing w:val="15"/>
      <w:sz w:val="28"/>
      <w:szCs w:val="28"/>
    </w:rPr>
  </w:style>
  <w:style w:type="paragraph" w:styleId="Citation">
    <w:name w:val="Quote"/>
    <w:basedOn w:val="Normal"/>
    <w:next w:val="Normal"/>
    <w:link w:val="CitationCar"/>
    <w:qFormat/>
    <w:rsid w:val="007A25C8"/>
    <w:pPr>
      <w:spacing w:before="160"/>
      <w:jc w:val="center"/>
    </w:pPr>
    <w:rPr>
      <w:i/>
      <w:iCs/>
      <w:color w:val="404040" w:themeColor="text1" w:themeTint="BF"/>
    </w:rPr>
  </w:style>
  <w:style w:type="character" w:customStyle="1" w:styleId="CitationCar">
    <w:name w:val="Citation Car"/>
    <w:basedOn w:val="Policepardfaut"/>
    <w:link w:val="Citation"/>
    <w:rsid w:val="007A25C8"/>
    <w:rPr>
      <w:i/>
      <w:iCs/>
      <w:color w:val="404040" w:themeColor="text1" w:themeTint="BF"/>
    </w:rPr>
  </w:style>
  <w:style w:type="paragraph" w:styleId="Paragraphedeliste">
    <w:name w:val="List Paragraph"/>
    <w:basedOn w:val="Normal"/>
    <w:qFormat/>
    <w:rsid w:val="007A25C8"/>
    <w:pPr>
      <w:ind w:left="720"/>
      <w:contextualSpacing/>
    </w:pPr>
  </w:style>
  <w:style w:type="character" w:styleId="Accentuationintense">
    <w:name w:val="Intense Emphasis"/>
    <w:basedOn w:val="Policepardfaut"/>
    <w:qFormat/>
    <w:rsid w:val="007A25C8"/>
    <w:rPr>
      <w:i/>
      <w:iCs/>
      <w:color w:val="0F4761" w:themeColor="accent1" w:themeShade="BF"/>
    </w:rPr>
  </w:style>
  <w:style w:type="paragraph" w:styleId="Citationintense">
    <w:name w:val="Intense Quote"/>
    <w:basedOn w:val="Normal"/>
    <w:next w:val="Normal"/>
    <w:link w:val="CitationintenseCar"/>
    <w:qFormat/>
    <w:rsid w:val="007A2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rsid w:val="007A25C8"/>
    <w:rPr>
      <w:i/>
      <w:iCs/>
      <w:color w:val="0F4761" w:themeColor="accent1" w:themeShade="BF"/>
    </w:rPr>
  </w:style>
  <w:style w:type="character" w:styleId="Rfrenceintense">
    <w:name w:val="Intense Reference"/>
    <w:basedOn w:val="Policepardfaut"/>
    <w:qFormat/>
    <w:rsid w:val="007A25C8"/>
    <w:rPr>
      <w:b/>
      <w:bCs/>
      <w:smallCaps/>
      <w:color w:val="0F4761" w:themeColor="accent1" w:themeShade="BF"/>
      <w:spacing w:val="5"/>
    </w:rPr>
  </w:style>
  <w:style w:type="character" w:styleId="Lienhypertexte">
    <w:name w:val="Hyperlink"/>
    <w:basedOn w:val="Policepardfaut"/>
    <w:uiPriority w:val="99"/>
    <w:unhideWhenUsed/>
    <w:rsid w:val="00ED25E0"/>
    <w:rPr>
      <w:color w:val="467886" w:themeColor="hyperlink"/>
      <w:u w:val="single"/>
    </w:rPr>
  </w:style>
  <w:style w:type="character" w:styleId="Mentionnonrsolue">
    <w:name w:val="Unresolved Mention"/>
    <w:basedOn w:val="Policepardfaut"/>
    <w:uiPriority w:val="99"/>
    <w:semiHidden/>
    <w:unhideWhenUsed/>
    <w:rsid w:val="00ED25E0"/>
    <w:rPr>
      <w:color w:val="605E5C"/>
      <w:shd w:val="clear" w:color="auto" w:fill="E1DFDD"/>
    </w:rPr>
  </w:style>
  <w:style w:type="paragraph" w:styleId="En-tte">
    <w:name w:val="header"/>
    <w:basedOn w:val="Normal"/>
    <w:link w:val="En-tteCar"/>
    <w:uiPriority w:val="99"/>
    <w:unhideWhenUsed/>
    <w:rsid w:val="00ED25E0"/>
    <w:pPr>
      <w:tabs>
        <w:tab w:val="center" w:pos="4536"/>
        <w:tab w:val="right" w:pos="9072"/>
      </w:tabs>
      <w:spacing w:after="0" w:line="240" w:lineRule="auto"/>
    </w:pPr>
  </w:style>
  <w:style w:type="character" w:customStyle="1" w:styleId="En-tteCar">
    <w:name w:val="En-tête Car"/>
    <w:basedOn w:val="Policepardfaut"/>
    <w:link w:val="En-tte"/>
    <w:uiPriority w:val="99"/>
    <w:rsid w:val="00ED25E0"/>
    <w:rPr>
      <w:rFonts w:ascii="Aptos" w:eastAsia="Aptos" w:hAnsi="Aptos" w:cs="Times New Roman"/>
      <w:kern w:val="3"/>
      <w14:ligatures w14:val="none"/>
    </w:rPr>
  </w:style>
  <w:style w:type="paragraph" w:styleId="Pieddepage">
    <w:name w:val="footer"/>
    <w:basedOn w:val="Normal"/>
    <w:link w:val="PieddepageCar"/>
    <w:uiPriority w:val="99"/>
    <w:unhideWhenUsed/>
    <w:rsid w:val="00ED25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25E0"/>
    <w:rPr>
      <w:rFonts w:ascii="Aptos" w:eastAsia="Aptos" w:hAnsi="Aptos" w:cs="Times New Roman"/>
      <w:kern w:val="3"/>
      <w14:ligatures w14:val="none"/>
    </w:rPr>
  </w:style>
  <w:style w:type="paragraph" w:styleId="NormalWeb">
    <w:name w:val="Normal (Web)"/>
    <w:basedOn w:val="Normal"/>
    <w:uiPriority w:val="99"/>
    <w:unhideWhenUsed/>
    <w:rsid w:val="001F795C"/>
    <w:pPr>
      <w:suppressAutoHyphens w:val="0"/>
      <w:autoSpaceDN/>
      <w:spacing w:before="100" w:beforeAutospacing="1" w:after="100" w:afterAutospacing="1" w:line="240" w:lineRule="auto"/>
    </w:pPr>
    <w:rPr>
      <w:rFonts w:ascii="Times New Roman" w:eastAsia="Times New Roman" w:hAnsi="Times New Roman"/>
      <w:kern w:val="0"/>
      <w:lang w:eastAsia="fr-FR"/>
    </w:rPr>
  </w:style>
  <w:style w:type="character" w:styleId="lev">
    <w:name w:val="Strong"/>
    <w:basedOn w:val="Policepardfaut"/>
    <w:uiPriority w:val="22"/>
    <w:qFormat/>
    <w:rsid w:val="001F7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coindesentrepreneurs.fr/avantages-concurrentiels/" TargetMode="External"/><Relationship Id="rId18" Type="http://schemas.openxmlformats.org/officeDocument/2006/relationships/hyperlink" Target="https://www.esi-business-school.com/ecole/developpementdurable/la-responsabilite-societale-des-entreprises-c-est-quoi/" TargetMode="External"/><Relationship Id="rId26" Type="http://schemas.openxmlformats.org/officeDocument/2006/relationships/image" Target="media/image6.png"/><Relationship Id="rId39" Type="http://schemas.openxmlformats.org/officeDocument/2006/relationships/hyperlink" Target="https://www.legalplace.fr/guides/cabinet-comptable/" TargetMode="External"/><Relationship Id="rId21" Type="http://schemas.openxmlformats.org/officeDocument/2006/relationships/image" Target="media/image1.png"/><Relationship Id="rId34" Type="http://schemas.openxmlformats.org/officeDocument/2006/relationships/hyperlink" Target="https://www.legalstart.fr/fiches-pratiques/banque/agios/" TargetMode="External"/><Relationship Id="rId42" Type="http://schemas.openxmlformats.org/officeDocument/2006/relationships/hyperlink" Target="https://www.legalplace.fr/guides/resultat-net/" TargetMode="External"/><Relationship Id="rId47" Type="http://schemas.openxmlformats.org/officeDocument/2006/relationships/hyperlink" Target="https://www.legalplace.fr/guides/charges-variables/" TargetMode="External"/><Relationship Id="rId50" Type="http://schemas.openxmlformats.org/officeDocument/2006/relationships/hyperlink" Target="http://www.legalplace.fr" TargetMode="External"/><Relationship Id="rId55" Type="http://schemas.openxmlformats.org/officeDocument/2006/relationships/hyperlink" Target="https://www.compta-facile.com/actif-immobilise-definition-calcul-utilite/" TargetMode="External"/><Relationship Id="rId63" Type="http://schemas.openxmlformats.org/officeDocument/2006/relationships/theme" Target="theme/theme1.xml"/><Relationship Id="rId7" Type="http://schemas.openxmlformats.org/officeDocument/2006/relationships/hyperlink" Target="https://www.lecoindesentrepreneurs.fr/diagnostic-strategique-definition-utilite-realisation/" TargetMode="External"/><Relationship Id="rId2" Type="http://schemas.openxmlformats.org/officeDocument/2006/relationships/styles" Target="styles.xml"/><Relationship Id="rId16" Type="http://schemas.openxmlformats.org/officeDocument/2006/relationships/hyperlink" Target="https://www.lecoindesentrepreneurs.fr/plan-daction-operationnel-creation-dentreprise/" TargetMode="External"/><Relationship Id="rId29" Type="http://schemas.openxmlformats.org/officeDocument/2006/relationships/hyperlink" Target="https://www.legalstart.fr/fiches-pratiques/financement/plan-de-financement/" TargetMode="External"/><Relationship Id="rId11" Type="http://schemas.openxmlformats.org/officeDocument/2006/relationships/hyperlink" Target="https://www.lecoindesentrepreneurs.fr/micro-environnement-entreprise/" TargetMode="External"/><Relationship Id="rId24" Type="http://schemas.openxmlformats.org/officeDocument/2006/relationships/image" Target="media/image4.jpeg"/><Relationship Id="rId32" Type="http://schemas.openxmlformats.org/officeDocument/2006/relationships/hyperlink" Target="https://www.legalstart.fr/fiches-pratiques/comptabilite-entreprise/exercice-comptable/" TargetMode="External"/><Relationship Id="rId37" Type="http://schemas.openxmlformats.org/officeDocument/2006/relationships/hyperlink" Target="https://www.legifrance.gouv.fr/codes/article_lc/LEGIARTI000041553396" TargetMode="External"/><Relationship Id="rId40" Type="http://schemas.openxmlformats.org/officeDocument/2006/relationships/hyperlink" Target="https://www.legalplace.fr/guides/comptabilite/" TargetMode="External"/><Relationship Id="rId45" Type="http://schemas.openxmlformats.org/officeDocument/2006/relationships/hyperlink" Target="https://www.legalplace.fr/guides/compte-de-resultat-previsionnel/" TargetMode="External"/><Relationship Id="rId53" Type="http://schemas.openxmlformats.org/officeDocument/2006/relationships/hyperlink" Target="https://www.compta-facile.com/tresorerie-nette-tn-definition-calcul-et-interet/" TargetMode="External"/><Relationship Id="rId58" Type="http://schemas.openxmlformats.org/officeDocument/2006/relationships/hyperlink" Target="https://www.compta-facile.com/passif-circulant-definition-calcul-interet/"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esi-business-school.com/rse-comment-lintegrer-au-sein-dune-entreprise/" TargetMode="External"/><Relationship Id="rId14" Type="http://schemas.openxmlformats.org/officeDocument/2006/relationships/hyperlink" Target="https://www.lecoindesentrepreneurs.fr/methode-smart-objectifs/"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hyperlink" Target="https://www.legalstart.fr/fiches-pratiques/astuces-entrepreneurs/comment-faire-business-plan/" TargetMode="External"/><Relationship Id="rId35" Type="http://schemas.openxmlformats.org/officeDocument/2006/relationships/hyperlink" Target="https://www.legalstart.fr/fiches-pratiques/business-plan/previsionnel-de-tresorerie/" TargetMode="External"/><Relationship Id="rId43" Type="http://schemas.openxmlformats.org/officeDocument/2006/relationships/hyperlink" Target="https://www.legalplace.fr/guides/gestion-entreprise/" TargetMode="External"/><Relationship Id="rId48" Type="http://schemas.openxmlformats.org/officeDocument/2006/relationships/hyperlink" Target="https://www.legalplace.fr/guides/prestation-de-service/" TargetMode="External"/><Relationship Id="rId56" Type="http://schemas.openxmlformats.org/officeDocument/2006/relationships/hyperlink" Target="https://www.compta-facile.com/capitaux-permanents-definition-calcul-utilite/" TargetMode="External"/><Relationship Id="rId8" Type="http://schemas.openxmlformats.org/officeDocument/2006/relationships/hyperlink" Target="https://www.lecoindesentrepreneurs.fr/analyse-swot/" TargetMode="External"/><Relationship Id="rId51" Type="http://schemas.openxmlformats.org/officeDocument/2006/relationships/hyperlink" Target="https://www.compta-facile.com/fonds-de-roulement-fr-definition-calcul-interet/" TargetMode="External"/><Relationship Id="rId3" Type="http://schemas.openxmlformats.org/officeDocument/2006/relationships/settings" Target="settings.xml"/><Relationship Id="rId12" Type="http://schemas.openxmlformats.org/officeDocument/2006/relationships/hyperlink" Target="https://www.lecoindesentrepreneurs.fr/5-forces-de-porter-analyse-concurrence/" TargetMode="External"/><Relationship Id="rId17" Type="http://schemas.openxmlformats.org/officeDocument/2006/relationships/hyperlink" Target="http://www.lecoindesentrepreneurs.fr" TargetMode="External"/><Relationship Id="rId25" Type="http://schemas.openxmlformats.org/officeDocument/2006/relationships/image" Target="media/image5.jpeg"/><Relationship Id="rId33" Type="http://schemas.openxmlformats.org/officeDocument/2006/relationships/hyperlink" Target="https://www.legalstart.fr/fiches-pratiques/comptabilite-entreprise/production-immobilisee/" TargetMode="External"/><Relationship Id="rId38" Type="http://schemas.openxmlformats.org/officeDocument/2006/relationships/hyperlink" Target="https://www.legalplace.fr/guides/compte-de-resultat/" TargetMode="External"/><Relationship Id="rId46" Type="http://schemas.openxmlformats.org/officeDocument/2006/relationships/hyperlink" Target="https://www.legalplace.fr/guides/declaration-revenus-sci/" TargetMode="External"/><Relationship Id="rId59" Type="http://schemas.openxmlformats.org/officeDocument/2006/relationships/hyperlink" Target="https://www.compta-facile.com/comment-lire-comprendre-interpreter-bilan-comptable/" TargetMode="External"/><Relationship Id="rId20" Type="http://schemas.openxmlformats.org/officeDocument/2006/relationships/hyperlink" Target="http://www.esi-business-school.com" TargetMode="External"/><Relationship Id="rId41" Type="http://schemas.openxmlformats.org/officeDocument/2006/relationships/hyperlink" Target="https://landing.legalplace.fr/expertise-comptable-landing/" TargetMode="External"/><Relationship Id="rId54" Type="http://schemas.openxmlformats.org/officeDocument/2006/relationships/hyperlink" Target="https://www.compta-facile.com/ratios-financiers-calculs-et-explication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coindesentrepreneurs.fr/strategie-ocean-bleu/" TargetMode="External"/><Relationship Id="rId23" Type="http://schemas.openxmlformats.org/officeDocument/2006/relationships/image" Target="media/image3.png"/><Relationship Id="rId28" Type="http://schemas.openxmlformats.org/officeDocument/2006/relationships/hyperlink" Target="https://www.legalstart.fr/fiches-pratiques/creer-sa-societe/etapes-de-creation-entreprise/" TargetMode="External"/><Relationship Id="rId36" Type="http://schemas.openxmlformats.org/officeDocument/2006/relationships/hyperlink" Target="https://www.legifrance.gouv.fr/codes/section_lc/LEGITEXT000005634379/LEGISCTA000006178754/" TargetMode="External"/><Relationship Id="rId49" Type="http://schemas.openxmlformats.org/officeDocument/2006/relationships/hyperlink" Target="https://www.legalplace.fr/guides/creer-business-plan-complet/" TargetMode="External"/><Relationship Id="rId57" Type="http://schemas.openxmlformats.org/officeDocument/2006/relationships/hyperlink" Target="https://www.compta-facile.com/actif-circulant-definition-calcul-utilite/" TargetMode="External"/><Relationship Id="rId10" Type="http://schemas.openxmlformats.org/officeDocument/2006/relationships/hyperlink" Target="https://www.lecoindesentrepreneurs.fr/modele-pestel-outil/" TargetMode="External"/><Relationship Id="rId31" Type="http://schemas.openxmlformats.org/officeDocument/2006/relationships/hyperlink" Target="https://www.legalstart.fr/fiches-pratiques/comptabilite-entreprise/expert-comptable/" TargetMode="External"/><Relationship Id="rId44" Type="http://schemas.openxmlformats.org/officeDocument/2006/relationships/hyperlink" Target="https://www.legalplace.fr/guides/forme-juridique/" TargetMode="External"/><Relationship Id="rId52" Type="http://schemas.openxmlformats.org/officeDocument/2006/relationships/hyperlink" Target="https://www.compta-facile.com/besoin-en-fond-de-roulement-bfr/"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coindesentrepreneurs.fr/macro-environnement-entrepr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21</Pages>
  <Words>9212</Words>
  <Characters>50668</Characters>
  <Application>Microsoft Office Word</Application>
  <DocSecurity>0</DocSecurity>
  <Lines>422</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31</cp:revision>
  <dcterms:created xsi:type="dcterms:W3CDTF">2025-12-28T14:41:00Z</dcterms:created>
  <dcterms:modified xsi:type="dcterms:W3CDTF">2025-12-29T15:36:00Z</dcterms:modified>
</cp:coreProperties>
</file>